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sz w:val="24"/>
          <w:szCs w:val="24"/>
        </w:rPr>
      </w:pPr>
      <w:r>
        <w:rPr/>
        <w:drawing>
          <wp:inline distT="0" distB="0" distL="0" distR="0">
            <wp:extent cx="1497330" cy="101092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2"/>
                    <a:stretch>
                      <a:fillRect/>
                    </a:stretch>
                  </pic:blipFill>
                  <pic:spPr bwMode="auto">
                    <a:xfrm>
                      <a:off x="0" y="0"/>
                      <a:ext cx="1497330" cy="1010920"/>
                    </a:xfrm>
                    <a:prstGeom prst="rect">
                      <a:avLst/>
                    </a:prstGeom>
                    <a:noFill/>
                  </pic:spPr>
                </pic:pic>
              </a:graphicData>
            </a:graphic>
          </wp:inline>
        </w:drawing>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drawing>
          <wp:anchor distT="0" distB="0" distL="0" distR="0" simplePos="0" relativeHeight="7" behindDoc="0" locked="0" layoutInCell="0" allowOverlap="1">
            <wp:simplePos x="0" y="0"/>
            <wp:positionH relativeFrom="column">
              <wp:posOffset>1883410</wp:posOffset>
            </wp:positionH>
            <wp:positionV relativeFrom="paragraph">
              <wp:posOffset>2540</wp:posOffset>
            </wp:positionV>
            <wp:extent cx="1720215" cy="144780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3"/>
                    <a:stretch>
                      <a:fillRect/>
                    </a:stretch>
                  </pic:blipFill>
                  <pic:spPr bwMode="auto">
                    <a:xfrm>
                      <a:off x="0" y="0"/>
                      <a:ext cx="1720215" cy="1447800"/>
                    </a:xfrm>
                    <a:prstGeom prst="rect">
                      <a:avLst/>
                    </a:prstGeom>
                    <a:noFill/>
                  </pic:spPr>
                </pic:pic>
              </a:graphicData>
            </a:graphic>
          </wp:anchor>
        </w:drawing>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r>
    </w:p>
    <w:p>
      <w:pPr>
        <w:pStyle w:val="Normal"/>
        <w:spacing w:lineRule="auto" w:line="240" w:before="0" w:after="0"/>
        <w:jc w:val="center"/>
        <w:rPr>
          <w:b/>
          <w:bCs/>
          <w:sz w:val="24"/>
          <w:szCs w:val="24"/>
        </w:rPr>
      </w:pPr>
      <w:r>
        <w:rPr>
          <w:b/>
          <w:bCs/>
          <w:sz w:val="24"/>
          <w:szCs w:val="24"/>
        </w:rPr>
        <w:t>OFFRE D’EMPLOI</w:t>
      </w:r>
    </w:p>
    <w:p>
      <w:pPr>
        <w:pStyle w:val="Normal"/>
        <w:spacing w:lineRule="auto" w:line="240" w:before="0" w:after="0"/>
        <w:jc w:val="center"/>
        <w:rPr>
          <w:b/>
          <w:bCs/>
          <w:sz w:val="24"/>
          <w:szCs w:val="24"/>
        </w:rPr>
      </w:pPr>
      <w:r>
        <w:rPr>
          <w:b/>
          <w:bCs/>
          <w:sz w:val="24"/>
          <w:szCs w:val="24"/>
        </w:rPr>
        <w:t>AGENT(E) DE PROJET</w:t>
      </w:r>
    </w:p>
    <w:p>
      <w:pPr>
        <w:pStyle w:val="Normal"/>
        <w:spacing w:lineRule="auto" w:line="240" w:before="0" w:after="0"/>
        <w:jc w:val="center"/>
        <w:rPr>
          <w:b/>
          <w:bCs/>
          <w:sz w:val="24"/>
          <w:szCs w:val="24"/>
        </w:rPr>
      </w:pPr>
      <w:r>
        <w:rPr>
          <w:b/>
          <w:bCs/>
          <w:sz w:val="24"/>
          <w:szCs w:val="24"/>
        </w:rPr>
      </w:r>
    </w:p>
    <w:p>
      <w:pPr>
        <w:pStyle w:val="Normal"/>
        <w:spacing w:lineRule="auto" w:line="240" w:before="0" w:after="0"/>
        <w:rPr>
          <w:b/>
          <w:bCs/>
          <w:sz w:val="24"/>
          <w:szCs w:val="24"/>
        </w:rPr>
      </w:pPr>
      <w:r>
        <w:rPr>
          <w:b/>
          <w:bCs/>
          <w:sz w:val="24"/>
          <w:szCs w:val="24"/>
        </w:rPr>
      </w:r>
    </w:p>
    <w:p>
      <w:pPr>
        <w:pStyle w:val="Normal"/>
        <w:spacing w:lineRule="auto" w:line="240" w:before="0" w:after="0"/>
        <w:rPr>
          <w:sz w:val="24"/>
          <w:szCs w:val="24"/>
        </w:rPr>
      </w:pPr>
      <w:r>
        <w:rPr>
          <w:b/>
          <w:bCs/>
          <w:sz w:val="24"/>
          <w:szCs w:val="24"/>
        </w:rPr>
        <w:t>CONTEXTE</w:t>
      </w:r>
    </w:p>
    <w:p>
      <w:pPr>
        <w:pStyle w:val="Default"/>
        <w:rPr/>
      </w:pPr>
      <w:r>
        <w:rPr/>
      </w:r>
    </w:p>
    <w:p>
      <w:pPr>
        <w:pStyle w:val="Default"/>
        <w:rPr>
          <w:rFonts w:ascii="Aptos" w:hAnsi="Aptos"/>
        </w:rPr>
      </w:pPr>
      <w:r>
        <w:rPr>
          <w:rFonts w:ascii="Aptos" w:hAnsi="Aptos"/>
        </w:rPr>
        <w:t xml:space="preserve"> </w:t>
      </w:r>
      <w:r>
        <w:rPr>
          <w:rFonts w:ascii="Aptos" w:hAnsi="Aptos"/>
        </w:rPr>
        <w:t>En 2023, dans le cadre de la planification de quartier, la communauté verdunoise a ciblé l’accès à l’alimentation comme une de ses priorités et notamment défini un changement à atteindre, soit « que le système alimentaire verdunois (SAV) permette à l’ensemble des Verdunois</w:t>
      </w:r>
      <w:r>
        <w:rPr>
          <w:rFonts w:ascii="Aptos" w:hAnsi="Aptos"/>
          <w:i/>
          <w:iCs/>
        </w:rPr>
        <w:t>·</w:t>
      </w:r>
      <w:r>
        <w:rPr>
          <w:rFonts w:ascii="Aptos" w:hAnsi="Aptos"/>
        </w:rPr>
        <w:t>es, notamment les plus vulnérables, d’accéder économiquement à une alimentation qui répond à leurs besoins et leur permet de mener une vie active et saine. »  Pour se rapprocher de ce changement, l</w:t>
      </w:r>
      <w:r>
        <w:rPr>
          <w:rFonts w:cs="Times New Roman" w:ascii="Aptos" w:hAnsi="Aptos"/>
        </w:rPr>
        <w:t>e projet La Fringale vise à bonifier les services alimentaires présents dans le quartier et l'arrimage de différentes ressources, en augmentant la capacité de distribution de plats transformés et sains et en développant de nouvelles pratiques collaboratives. La vision du projet est que les Verdunois·es, notamment les plus vulnérables, aient accès à des points de distribution d'aliments sains répondant à leurs besoins, à faible coût ou gratuitement, dans des lieux et selon des horaires stratégiques.</w:t>
      </w:r>
      <w:r>
        <w:rPr>
          <w:rFonts w:ascii="Aptos" w:hAnsi="Aptos"/>
        </w:rPr>
        <w:t xml:space="preserve"> AETM s’occupera de faire des démarches auprès des commerçants, de fournir des équipements à quelques groupes et s’occupera de la distribution des repas fait par des bénévoles.</w:t>
      </w:r>
    </w:p>
    <w:p>
      <w:pPr>
        <w:pStyle w:val="Default"/>
        <w:rPr>
          <w:rFonts w:ascii="Aptos" w:hAnsi="Aptos"/>
        </w:rPr>
      </w:pPr>
      <w:r>
        <w:rPr>
          <w:rFonts w:ascii="Aptos" w:hAnsi="Aptos"/>
        </w:rPr>
      </w:r>
    </w:p>
    <w:p>
      <w:pPr>
        <w:pStyle w:val="Default"/>
        <w:rPr>
          <w:rFonts w:ascii="Aptos" w:hAnsi="Aptos"/>
        </w:rPr>
      </w:pPr>
      <w:r>
        <w:rPr>
          <w:rFonts w:ascii="Aptos" w:hAnsi="Aptos"/>
        </w:rPr>
      </w:r>
    </w:p>
    <w:p>
      <w:pPr>
        <w:pStyle w:val="Default"/>
        <w:rPr>
          <w:rFonts w:ascii="Aptos" w:hAnsi="Aptos" w:cs="Times New Roman"/>
          <w:b/>
          <w:bCs/>
        </w:rPr>
      </w:pPr>
      <w:r>
        <w:rPr>
          <w:rFonts w:cs="Times New Roman" w:ascii="Aptos" w:hAnsi="Aptos"/>
          <w:b/>
          <w:bCs/>
        </w:rPr>
        <w:t>FONCTIONS (PROJET IMPACT COLLECTIF CENTRAIDE)</w:t>
      </w:r>
    </w:p>
    <w:p>
      <w:pPr>
        <w:pStyle w:val="Default"/>
        <w:rPr>
          <w:sz w:val="22"/>
          <w:szCs w:val="22"/>
        </w:rPr>
      </w:pPr>
      <w:r>
        <w:rPr>
          <w:sz w:val="22"/>
          <w:szCs w:val="22"/>
        </w:rPr>
      </w:r>
    </w:p>
    <w:p>
      <w:pPr>
        <w:pStyle w:val="Default"/>
        <w:numPr>
          <w:ilvl w:val="0"/>
          <w:numId w:val="1"/>
        </w:numPr>
        <w:rPr>
          <w:rFonts w:ascii="Aptos" w:hAnsi="Aptos" w:cs="Times New Roman"/>
        </w:rPr>
      </w:pPr>
      <w:r>
        <w:rPr>
          <w:rFonts w:cs="Times New Roman" w:ascii="Aptos" w:hAnsi="Aptos"/>
        </w:rPr>
        <w:t>Coordonner un réseau de récupération et distribution de denrées à Verdun, incluant le soutien des bénévoles du Circuit court (denrées invendues chez les commerçants distribuées aux organismes communautaires)</w:t>
      </w:r>
    </w:p>
    <w:p>
      <w:pPr>
        <w:pStyle w:val="Default"/>
        <w:numPr>
          <w:ilvl w:val="0"/>
          <w:numId w:val="1"/>
        </w:numPr>
        <w:rPr>
          <w:rFonts w:ascii="Aptos" w:hAnsi="Aptos" w:cs="Times New Roman"/>
        </w:rPr>
      </w:pPr>
      <w:r>
        <w:rPr>
          <w:rFonts w:cs="Times New Roman" w:ascii="Aptos" w:hAnsi="Aptos"/>
        </w:rPr>
        <w:t>Augmenter le nombre de commerçant qui nous donne des invendus</w:t>
      </w:r>
    </w:p>
    <w:p>
      <w:pPr>
        <w:pStyle w:val="Default"/>
        <w:numPr>
          <w:ilvl w:val="0"/>
          <w:numId w:val="1"/>
        </w:numPr>
        <w:rPr>
          <w:rFonts w:ascii="Aptos" w:hAnsi="Aptos" w:cs="Times New Roman"/>
        </w:rPr>
      </w:pPr>
      <w:r>
        <w:rPr>
          <w:rFonts w:cs="Times New Roman" w:ascii="Aptos" w:hAnsi="Aptos"/>
        </w:rPr>
        <w:t>Trouver des organismes pour installer des frigo et en coordonner l’installation  en fonction des objectifs déterminés par le comité aviseur</w:t>
      </w:r>
    </w:p>
    <w:p>
      <w:pPr>
        <w:pStyle w:val="Default"/>
        <w:numPr>
          <w:ilvl w:val="0"/>
          <w:numId w:val="1"/>
        </w:numPr>
        <w:rPr>
          <w:rFonts w:ascii="Aptos" w:hAnsi="Aptos" w:cs="Times New Roman"/>
        </w:rPr>
      </w:pPr>
      <w:r>
        <w:rPr>
          <w:rFonts w:cs="Times New Roman" w:ascii="Aptos" w:hAnsi="Aptos"/>
        </w:rPr>
        <w:t>Participer à la cuisine collective du lundi</w:t>
      </w:r>
    </w:p>
    <w:p>
      <w:pPr>
        <w:pStyle w:val="Default"/>
        <w:numPr>
          <w:ilvl w:val="0"/>
          <w:numId w:val="1"/>
        </w:numPr>
        <w:rPr>
          <w:rFonts w:ascii="Aptos" w:hAnsi="Aptos" w:cs="Times New Roman"/>
        </w:rPr>
      </w:pPr>
      <w:r>
        <w:rPr>
          <w:rFonts w:cs="Times New Roman" w:ascii="Aptos" w:hAnsi="Aptos"/>
        </w:rPr>
        <w:t>Participer aux réunions du comité aviseur du projet</w:t>
      </w:r>
    </w:p>
    <w:p>
      <w:pPr>
        <w:pStyle w:val="Default"/>
        <w:numPr>
          <w:ilvl w:val="0"/>
          <w:numId w:val="1"/>
        </w:numPr>
        <w:rPr>
          <w:rFonts w:ascii="Aptos" w:hAnsi="Aptos" w:cs="Times New Roman"/>
        </w:rPr>
      </w:pPr>
      <w:r>
        <w:rPr>
          <w:rFonts w:cs="Times New Roman" w:ascii="Aptos" w:hAnsi="Aptos"/>
        </w:rPr>
        <w:t>Faire les ordres du jour du comité et prendre les notes pour les PV</w:t>
      </w:r>
    </w:p>
    <w:p>
      <w:pPr>
        <w:pStyle w:val="Normal"/>
        <w:spacing w:lineRule="auto" w:line="240" w:before="0" w:after="0"/>
        <w:rPr>
          <w:rFonts w:cs="Times New Roman"/>
        </w:rPr>
      </w:pPr>
      <w:r>
        <w:rPr>
          <w:rFonts w:cs="Times New Roman"/>
        </w:rPr>
      </w:r>
    </w:p>
    <w:p>
      <w:pPr>
        <w:pStyle w:val="Normal"/>
        <w:spacing w:lineRule="auto" w:line="240" w:before="0" w:after="0"/>
        <w:rPr>
          <w:rFonts w:cs="Times New Roman"/>
          <w:color w:val="000000"/>
          <w:kern w:val="0"/>
          <w:sz w:val="24"/>
          <w:szCs w:val="24"/>
        </w:rPr>
      </w:pPr>
      <w:r>
        <w:rPr>
          <w:rFonts w:cs="Times New Roman"/>
          <w:b/>
          <w:bCs/>
        </w:rPr>
        <w:t>CE QU’ON RECHERCHE</w:t>
      </w:r>
    </w:p>
    <w:p>
      <w:pPr>
        <w:pStyle w:val="Default"/>
        <w:rPr>
          <w:rFonts w:ascii="Aptos" w:hAnsi="Aptos" w:cs="Times New Roman"/>
          <w:b/>
          <w:bCs/>
        </w:rPr>
      </w:pPr>
      <w:r>
        <w:rPr>
          <w:rFonts w:cs="Times New Roman" w:ascii="Aptos" w:hAnsi="Aptos"/>
          <w:b/>
          <w:bCs/>
        </w:rPr>
      </w:r>
    </w:p>
    <w:p>
      <w:pPr>
        <w:pStyle w:val="Default"/>
        <w:numPr>
          <w:ilvl w:val="0"/>
          <w:numId w:val="2"/>
        </w:numPr>
        <w:rPr>
          <w:rFonts w:ascii="Aptos" w:hAnsi="Aptos" w:cs="Times New Roman"/>
        </w:rPr>
      </w:pPr>
      <w:r>
        <w:rPr>
          <w:rFonts w:cs="Times New Roman" w:ascii="Aptos" w:hAnsi="Aptos"/>
        </w:rPr>
        <w:t>Expérience obligatoire dans une organisme communautaire</w:t>
      </w:r>
    </w:p>
    <w:p>
      <w:pPr>
        <w:pStyle w:val="Default"/>
        <w:numPr>
          <w:ilvl w:val="0"/>
          <w:numId w:val="2"/>
        </w:numPr>
        <w:rPr>
          <w:rFonts w:ascii="Aptos" w:hAnsi="Aptos" w:cs="Times New Roman"/>
        </w:rPr>
      </w:pPr>
      <w:r>
        <w:rPr>
          <w:rFonts w:ascii="Aptos" w:hAnsi="Aptos"/>
          <w:color w:val="1B2E26"/>
          <w:shd w:fill="FFFFFF" w:val="clear"/>
        </w:rPr>
        <w:t>Expérience en coordination d’activités (min. 1 an)</w:t>
      </w:r>
    </w:p>
    <w:p>
      <w:pPr>
        <w:pStyle w:val="Default"/>
        <w:numPr>
          <w:ilvl w:val="0"/>
          <w:numId w:val="2"/>
        </w:numPr>
        <w:rPr>
          <w:rFonts w:ascii="Aptos" w:hAnsi="Aptos" w:cs="Times New Roman"/>
        </w:rPr>
      </w:pPr>
      <w:r>
        <w:rPr>
          <w:rFonts w:ascii="Aptos" w:hAnsi="Aptos"/>
          <w:color w:val="1B2E26"/>
          <w:shd w:fill="FFFFFF" w:val="clear"/>
        </w:rPr>
        <w:t>Avoir du leadership pour convaincre les commerçants à participer</w:t>
      </w:r>
    </w:p>
    <w:p>
      <w:pPr>
        <w:pStyle w:val="Default"/>
        <w:numPr>
          <w:ilvl w:val="0"/>
          <w:numId w:val="2"/>
        </w:numPr>
        <w:rPr>
          <w:rFonts w:ascii="Aptos" w:hAnsi="Aptos" w:cs="Times New Roman"/>
        </w:rPr>
      </w:pPr>
      <w:r>
        <w:rPr>
          <w:rFonts w:cs="Times New Roman" w:ascii="Aptos" w:hAnsi="Aptos"/>
          <w:color w:val="1B2E26"/>
          <w:shd w:fill="FFFFFF" w:val="clear"/>
        </w:rPr>
        <w:t>Avoir de l’autonomie</w:t>
      </w:r>
    </w:p>
    <w:p>
      <w:pPr>
        <w:pStyle w:val="Default"/>
        <w:numPr>
          <w:ilvl w:val="0"/>
          <w:numId w:val="2"/>
        </w:numPr>
        <w:rPr>
          <w:rFonts w:ascii="Aptos" w:hAnsi="Aptos" w:cs="Times New Roman"/>
        </w:rPr>
      </w:pPr>
      <w:r>
        <w:rPr>
          <w:rFonts w:ascii="Aptos" w:hAnsi="Aptos"/>
          <w:color w:val="1B2E26"/>
          <w:shd w:fill="FFFFFF" w:val="clear"/>
        </w:rPr>
        <w:t>Expérience auprès de personnes en situation de vulnérabilité ou en milieu communautaire (min. 1 an)</w:t>
      </w:r>
    </w:p>
    <w:p>
      <w:pPr>
        <w:pStyle w:val="Default"/>
        <w:numPr>
          <w:ilvl w:val="0"/>
          <w:numId w:val="2"/>
        </w:numPr>
        <w:rPr>
          <w:rFonts w:ascii="Aptos" w:hAnsi="Aptos" w:cs="Times New Roman"/>
        </w:rPr>
      </w:pPr>
      <w:r>
        <w:rPr>
          <w:rFonts w:ascii="Aptos" w:hAnsi="Aptos"/>
          <w:color w:val="1B2E26"/>
          <w:shd w:fill="FFFFFF" w:val="clear"/>
        </w:rPr>
        <w:t>Tact et patience</w:t>
      </w:r>
    </w:p>
    <w:p>
      <w:pPr>
        <w:pStyle w:val="Default"/>
        <w:numPr>
          <w:ilvl w:val="0"/>
          <w:numId w:val="2"/>
        </w:numPr>
        <w:rPr>
          <w:rFonts w:ascii="Aptos" w:hAnsi="Aptos" w:cs="Times New Roman"/>
        </w:rPr>
      </w:pPr>
      <w:r>
        <w:rPr>
          <w:rFonts w:cs="Times New Roman" w:ascii="Aptos" w:hAnsi="Aptos"/>
          <w:color w:val="1B2E26"/>
          <w:shd w:fill="FFFFFF" w:val="clear"/>
        </w:rPr>
        <w:t>Connaissance de Verdun, un atout</w:t>
      </w:r>
    </w:p>
    <w:p>
      <w:pPr>
        <w:pStyle w:val="Default"/>
        <w:rPr>
          <w:rFonts w:ascii="Aptos" w:hAnsi="Aptos"/>
          <w:color w:val="1B2E26"/>
          <w:shd w:fill="FFFFFF" w:val="clear"/>
        </w:rPr>
      </w:pPr>
      <w:r>
        <w:rPr>
          <w:rFonts w:ascii="Aptos" w:hAnsi="Aptos"/>
          <w:color w:val="1B2E26"/>
          <w:shd w:fill="FFFFFF" w:val="clear"/>
        </w:rPr>
      </w:r>
    </w:p>
    <w:p>
      <w:pPr>
        <w:pStyle w:val="Default"/>
        <w:rPr>
          <w:rFonts w:ascii="Aptos" w:hAnsi="Aptos"/>
          <w:color w:val="1B2E26"/>
          <w:shd w:fill="FFFFFF" w:val="clear"/>
        </w:rPr>
      </w:pPr>
      <w:r>
        <w:rPr>
          <w:rFonts w:ascii="Aptos" w:hAnsi="Aptos"/>
          <w:b/>
          <w:bCs/>
          <w:color w:val="1B2E26"/>
          <w:shd w:fill="FFFFFF" w:val="clear"/>
        </w:rPr>
        <w:t>CONDITIONS</w:t>
      </w:r>
    </w:p>
    <w:p>
      <w:pPr>
        <w:pStyle w:val="Default"/>
        <w:rPr>
          <w:rFonts w:ascii="Aptos" w:hAnsi="Aptos"/>
          <w:color w:val="1B2E26"/>
          <w:shd w:fill="FFFFFF" w:val="clear"/>
        </w:rPr>
      </w:pPr>
      <w:r>
        <w:rPr>
          <w:rFonts w:ascii="Aptos" w:hAnsi="Aptos"/>
          <w:color w:val="1B2E26"/>
          <w:shd w:fill="FFFFFF" w:val="clear"/>
        </w:rPr>
      </w:r>
    </w:p>
    <w:p>
      <w:pPr>
        <w:pStyle w:val="Default"/>
        <w:numPr>
          <w:ilvl w:val="0"/>
          <w:numId w:val="3"/>
        </w:numPr>
        <w:rPr>
          <w:rFonts w:ascii="Aptos" w:hAnsi="Aptos" w:cs="Times New Roman"/>
        </w:rPr>
      </w:pPr>
      <w:r>
        <w:rPr>
          <w:rFonts w:cs="Times New Roman" w:ascii="Aptos" w:hAnsi="Aptos"/>
        </w:rPr>
        <w:t>Poste jusqu’à la fin avril 2027</w:t>
      </w:r>
    </w:p>
    <w:p>
      <w:pPr>
        <w:pStyle w:val="Default"/>
        <w:numPr>
          <w:ilvl w:val="0"/>
          <w:numId w:val="3"/>
        </w:numPr>
        <w:rPr>
          <w:rFonts w:ascii="Aptos" w:hAnsi="Aptos" w:cs="Times New Roman"/>
        </w:rPr>
      </w:pPr>
      <w:r>
        <w:rPr>
          <w:rFonts w:cs="Times New Roman" w:ascii="Aptos" w:hAnsi="Aptos"/>
        </w:rPr>
        <w:t>Nombre d’heures : 21h par semaine</w:t>
      </w:r>
    </w:p>
    <w:p>
      <w:pPr>
        <w:pStyle w:val="Default"/>
        <w:numPr>
          <w:ilvl w:val="0"/>
          <w:numId w:val="3"/>
        </w:numPr>
        <w:rPr>
          <w:rFonts w:ascii="Aptos" w:hAnsi="Aptos" w:cs="Times New Roman"/>
        </w:rPr>
      </w:pPr>
      <w:r>
        <w:rPr>
          <w:rFonts w:cs="Times New Roman" w:ascii="Aptos" w:hAnsi="Aptos"/>
        </w:rPr>
        <w:t>Salaire : 25$/hre</w:t>
      </w:r>
    </w:p>
    <w:p>
      <w:pPr>
        <w:pStyle w:val="Default"/>
        <w:numPr>
          <w:ilvl w:val="0"/>
          <w:numId w:val="3"/>
        </w:numPr>
        <w:rPr>
          <w:rFonts w:ascii="Aptos" w:hAnsi="Aptos" w:cs="Times New Roman"/>
        </w:rPr>
      </w:pPr>
      <w:r>
        <w:rPr>
          <w:rFonts w:cs="Times New Roman" w:ascii="Aptos" w:hAnsi="Aptos"/>
        </w:rPr>
        <w:t>2 semaines de vacances dès la 1</w:t>
      </w:r>
      <w:r>
        <w:rPr>
          <w:rFonts w:cs="Times New Roman" w:ascii="Aptos" w:hAnsi="Aptos"/>
          <w:vertAlign w:val="superscript"/>
        </w:rPr>
        <w:t>e</w:t>
      </w:r>
      <w:r>
        <w:rPr>
          <w:rFonts w:cs="Times New Roman" w:ascii="Aptos" w:hAnsi="Aptos"/>
        </w:rPr>
        <w:t xml:space="preserve"> année, 2 semaines de vacances payées à Noël</w:t>
      </w:r>
    </w:p>
    <w:p>
      <w:pPr>
        <w:pStyle w:val="Default"/>
        <w:numPr>
          <w:ilvl w:val="0"/>
          <w:numId w:val="3"/>
        </w:numPr>
        <w:rPr>
          <w:rFonts w:ascii="Aptos" w:hAnsi="Aptos" w:cs="Times New Roman"/>
        </w:rPr>
      </w:pPr>
      <w:r>
        <w:rPr>
          <w:rFonts w:cs="Times New Roman" w:ascii="Aptos" w:hAnsi="Aptos"/>
        </w:rPr>
        <w:t>Date limite pour postuler : 16 avril 2026</w:t>
      </w:r>
    </w:p>
    <w:p>
      <w:pPr>
        <w:pStyle w:val="Default"/>
        <w:numPr>
          <w:ilvl w:val="0"/>
          <w:numId w:val="3"/>
        </w:numPr>
        <w:rPr>
          <w:rFonts w:ascii="Aptos" w:hAnsi="Aptos" w:cs="Times New Roman"/>
        </w:rPr>
      </w:pPr>
      <w:r>
        <w:rPr>
          <w:rFonts w:cs="Times New Roman" w:ascii="Aptos" w:hAnsi="Aptos"/>
        </w:rPr>
        <w:t>Entrée en poste : le plus rapidement possible</w:t>
      </w:r>
    </w:p>
    <w:p>
      <w:pPr>
        <w:pStyle w:val="Default"/>
        <w:rPr>
          <w:rFonts w:ascii="Aptos" w:hAnsi="Aptos"/>
          <w:color w:val="1B2E26"/>
          <w:shd w:fill="FFFFFF" w:val="clear"/>
        </w:rPr>
      </w:pPr>
      <w:r>
        <w:rPr>
          <w:rFonts w:ascii="Aptos" w:hAnsi="Aptos"/>
          <w:color w:val="1B2E26"/>
          <w:shd w:fill="FFFFFF" w:val="clear"/>
        </w:rPr>
      </w:r>
    </w:p>
    <w:p>
      <w:pPr>
        <w:pStyle w:val="Default"/>
        <w:rPr/>
      </w:pPr>
      <w:r>
        <w:rPr>
          <w:rFonts w:ascii="Aptos" w:hAnsi="Aptos"/>
          <w:color w:val="1B2E26"/>
          <w:shd w:fill="FFFFFF" w:val="clear"/>
        </w:rPr>
        <w:t xml:space="preserve">Les personnes intéressées doivent faire parvenir leur CV accompagné d’une lettre de motivation par courriel à </w:t>
      </w:r>
      <w:hyperlink r:id="rId4">
        <w:r>
          <w:rPr>
            <w:rStyle w:val="Hyperlink"/>
            <w:rFonts w:ascii="Aptos" w:hAnsi="Aptos"/>
            <w:shd w:fill="FFFFFF" w:val="clear"/>
          </w:rPr>
          <w:t>associationentretesmains@videotron.ca</w:t>
        </w:r>
      </w:hyperlink>
    </w:p>
    <w:p>
      <w:pPr>
        <w:pStyle w:val="Default"/>
        <w:rPr>
          <w:rFonts w:ascii="Aptos" w:hAnsi="Aptos"/>
          <w:color w:val="1B2E26"/>
          <w:shd w:fill="FFFFFF" w:val="clear"/>
        </w:rPr>
      </w:pPr>
      <w:r>
        <w:rPr>
          <w:rFonts w:ascii="Aptos" w:hAnsi="Aptos"/>
          <w:color w:val="1B2E26"/>
          <w:shd w:fill="FFFFFF" w:val="clear"/>
        </w:rPr>
      </w:r>
    </w:p>
    <w:p>
      <w:pPr>
        <w:pStyle w:val="Default"/>
        <w:rPr>
          <w:rFonts w:ascii="Aptos" w:hAnsi="Aptos"/>
          <w:color w:val="1B2E26"/>
          <w:shd w:fill="FFFFFF" w:val="clear"/>
        </w:rPr>
      </w:pPr>
      <w:r>
        <w:rPr>
          <w:rFonts w:ascii="Aptos" w:hAnsi="Aptos"/>
          <w:color w:val="1B2E26"/>
          <w:shd w:fill="FFFFFF" w:val="clear"/>
        </w:rPr>
        <w:t>Seules les personnes retenues pour une entrevue seront convoquées.</w:t>
      </w:r>
    </w:p>
    <w:p>
      <w:pPr>
        <w:pStyle w:val="Default"/>
        <w:rPr>
          <w:rFonts w:ascii="Aptos" w:hAnsi="Aptos"/>
          <w:color w:val="1B2E26"/>
          <w:shd w:fill="FFFFFF" w:val="clear"/>
        </w:rPr>
      </w:pPr>
      <w:r>
        <w:rPr>
          <w:rFonts w:ascii="Aptos" w:hAnsi="Aptos"/>
          <w:color w:val="1B2E26"/>
          <w:shd w:fill="FFFFFF" w:val="clear"/>
        </w:rPr>
      </w:r>
    </w:p>
    <w:p>
      <w:pPr>
        <w:pStyle w:val="Default"/>
        <w:tabs>
          <w:tab w:val="clear" w:pos="708"/>
          <w:tab w:val="left" w:pos="2127" w:leader="none"/>
        </w:tabs>
        <w:spacing w:lineRule="auto" w:line="276" w:before="0" w:after="0"/>
        <w:rPr>
          <w:rFonts w:ascii="Arial Narrow" w:hAnsi="Arial Narrow" w:eastAsia="Arial Narrow" w:cs="Arial Narrow"/>
          <w:b/>
          <w:bCs/>
          <w:color w:val="000000"/>
          <w:sz w:val="22"/>
          <w:szCs w:val="22"/>
          <w:u w:val="none"/>
        </w:rPr>
      </w:pPr>
      <w:r>
        <w:rPr>
          <w:rFonts w:eastAsia="Arial Narrow" w:cs="Arial Narrow" w:ascii="Arial Narrow" w:hAnsi="Arial Narrow"/>
          <w:b/>
          <w:bCs/>
          <w:color w:val="000000"/>
          <w:sz w:val="22"/>
          <w:szCs w:val="22"/>
          <w:u w:val="none"/>
        </w:rPr>
        <w:t>Nous sommes engagés en faveur de la diversité et nous encourageons toutes les candidatures, sans distinction.</w:t>
      </w:r>
    </w:p>
    <w:sectPr>
      <w:headerReference w:type="even" r:id="rId5"/>
      <w:headerReference w:type="default" r:id="rId6"/>
      <w:headerReference w:type="first" r:id="rId7"/>
      <w:type w:val="nextPage"/>
      <w:pgSz w:w="12240" w:h="15840"/>
      <w:pgMar w:left="1800" w:right="1800" w:gutter="0" w:header="708" w:top="851"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Narrow">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635" distB="635" distL="635" distR="635" simplePos="0" relativeHeight="5" behindDoc="1" locked="0" layoutInCell="0" allowOverlap="1">
              <wp:simplePos x="0" y="0"/>
              <wp:positionH relativeFrom="rightMargin">
                <wp:align>center</wp:align>
              </wp:positionH>
              <wp:positionV relativeFrom="page">
                <wp:posOffset>2514600</wp:posOffset>
              </wp:positionV>
              <wp:extent cx="477520" cy="477520"/>
              <wp:effectExtent l="635" t="635" r="635" b="635"/>
              <wp:wrapNone/>
              <wp:docPr id="3" name="Ellipse 4"/>
              <a:graphic xmlns:a="http://schemas.openxmlformats.org/drawingml/2006/main">
                <a:graphicData uri="http://schemas.microsoft.com/office/word/2010/wordprocessingShape">
                  <wps:wsp>
                    <wps:cNvSpPr/>
                    <wps:spPr>
                      <a:xfrm>
                        <a:off x="0" y="0"/>
                        <a:ext cx="477360" cy="477360"/>
                      </a:xfrm>
                      <a:prstGeom prst="ellipse">
                        <a:avLst/>
                      </a:prstGeom>
                      <a:solidFill>
                        <a:srgbClr val="9DBB61"/>
                      </a:solidFill>
                      <a:ln w="0">
                        <a:noFill/>
                      </a:ln>
                    </wps:spPr>
                    <wps:style>
                      <a:lnRef idx="0"/>
                      <a:fillRef idx="0"/>
                      <a:effectRef idx="0"/>
                      <a:fontRef idx="minor"/>
                    </wps:style>
                    <wps:txbx>
                      <w:txbxContent>
                        <w:p>
                          <w:pPr>
                            <w:pStyle w:val="Contenudecadreuser"/>
                            <w:spacing w:before="0" w:after="160"/>
                            <w:rPr>
                              <w:color w:themeColor="light1" w:val="FFFFFF"/>
                              <w:szCs w:val="24"/>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rIns="0" anchor="t">
                      <a:noAutofit/>
                    </wps:bodyPr>
                  </wps:wsp>
                </a:graphicData>
              </a:graphic>
            </wp:anchor>
          </w:drawing>
        </mc:Choice>
        <mc:Fallback>
          <w:pict>
            <v:oval id="shape_0" fillcolor="#9dbb61" stroked="f" o:allowincell="f" style="position:absolute;margin-left:26.2pt;margin-top:198pt;width:37.55pt;height:37.55pt;mso-wrap-style:square;v-text-anchor:top;mso-position-horizontal:center;mso-position-horizontal-relative:page;mso-position-vertical-relative:page">
              <v:fill o:detectmouseclick="t" type="solid" color2="#62449e"/>
              <v:stroke color="#3465a4" joinstyle="round" endcap="flat"/>
              <v:textbox>
                <w:txbxContent>
                  <w:p>
                    <w:pPr>
                      <w:pStyle w:val="Contenudecadreuser"/>
                      <w:spacing w:before="0" w:after="160"/>
                      <w:rPr>
                        <w:color w:themeColor="light1" w:val="FFFFFF"/>
                        <w:szCs w:val="24"/>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none"/>
            </v:oval>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635" distB="635" distL="635" distR="635" simplePos="0" relativeHeight="5" behindDoc="1" locked="0" layoutInCell="0" allowOverlap="1">
              <wp:simplePos x="0" y="0"/>
              <wp:positionH relativeFrom="rightMargin">
                <wp:align>center</wp:align>
              </wp:positionH>
              <wp:positionV relativeFrom="page">
                <wp:posOffset>2514600</wp:posOffset>
              </wp:positionV>
              <wp:extent cx="477520" cy="477520"/>
              <wp:effectExtent l="635" t="635" r="635" b="635"/>
              <wp:wrapNone/>
              <wp:docPr id="4" name="Ellipse 4"/>
              <a:graphic xmlns:a="http://schemas.openxmlformats.org/drawingml/2006/main">
                <a:graphicData uri="http://schemas.microsoft.com/office/word/2010/wordprocessingShape">
                  <wps:wsp>
                    <wps:cNvSpPr/>
                    <wps:spPr>
                      <a:xfrm>
                        <a:off x="0" y="0"/>
                        <a:ext cx="477360" cy="477360"/>
                      </a:xfrm>
                      <a:prstGeom prst="ellipse">
                        <a:avLst/>
                      </a:prstGeom>
                      <a:solidFill>
                        <a:srgbClr val="9DBB61"/>
                      </a:solidFill>
                      <a:ln w="0">
                        <a:noFill/>
                      </a:ln>
                    </wps:spPr>
                    <wps:style>
                      <a:lnRef idx="0"/>
                      <a:fillRef idx="0"/>
                      <a:effectRef idx="0"/>
                      <a:fontRef idx="minor"/>
                    </wps:style>
                    <wps:txbx>
                      <w:txbxContent>
                        <w:p>
                          <w:pPr>
                            <w:pStyle w:val="Contenudecadreuser"/>
                            <w:spacing w:before="0" w:after="160"/>
                            <w:rPr>
                              <w:color w:themeColor="light1" w:val="FFFFFF"/>
                              <w:szCs w:val="24"/>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rIns="0" anchor="t">
                      <a:noAutofit/>
                    </wps:bodyPr>
                  </wps:wsp>
                </a:graphicData>
              </a:graphic>
            </wp:anchor>
          </w:drawing>
        </mc:Choice>
        <mc:Fallback>
          <w:pict>
            <v:oval id="shape_0" fillcolor="#9dbb61" stroked="f" o:allowincell="f" style="position:absolute;margin-left:26.2pt;margin-top:198pt;width:37.55pt;height:37.55pt;mso-wrap-style:square;v-text-anchor:top;mso-position-horizontal:center;mso-position-horizontal-relative:page;mso-position-vertical-relative:page">
              <v:fill o:detectmouseclick="t" type="solid" color2="#62449e"/>
              <v:stroke color="#3465a4" joinstyle="round" endcap="flat"/>
              <v:textbox>
                <w:txbxContent>
                  <w:p>
                    <w:pPr>
                      <w:pStyle w:val="Contenudecadreuser"/>
                      <w:spacing w:before="0" w:after="160"/>
                      <w:rPr>
                        <w:color w:themeColor="light1" w:val="FFFFFF"/>
                        <w:szCs w:val="24"/>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none"/>
            </v:oval>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ahoma"/>
        <w:kern w:val="2"/>
        <w:sz w:val="22"/>
        <w:szCs w:val="22"/>
        <w:lang w:val="fr-CA"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Aptos" w:hAnsi="Aptos" w:eastAsia="Aptos" w:cs="Tahoma"/>
      <w:color w:val="auto"/>
      <w:kern w:val="2"/>
      <w:sz w:val="22"/>
      <w:szCs w:val="22"/>
      <w:lang w:val="fr-CA" w:eastAsia="en-US" w:bidi="ar-SA"/>
    </w:rPr>
  </w:style>
  <w:style w:type="paragraph" w:styleId="Heading1">
    <w:name w:val="heading 1"/>
    <w:basedOn w:val="Normal"/>
    <w:next w:val="Normal"/>
    <w:link w:val="Titre1Car"/>
    <w:qFormat/>
    <w:pPr>
      <w:keepNext w:val="true"/>
      <w:keepLines/>
      <w:numPr>
        <w:ilvl w:val="0"/>
        <w:numId w:val="0"/>
      </w:numPr>
      <w:spacing w:before="360" w:after="80"/>
      <w:outlineLvl w:val="0"/>
    </w:pPr>
    <w:rPr>
      <w:rFonts w:ascii="Aptos Display" w:hAnsi="Aptos Display" w:eastAsia="Aptos" w:cs="Tahoma"/>
      <w:color w:themeColor="accent1" w:themeShade="bf" w:val="0F4761"/>
      <w:sz w:val="40"/>
      <w:szCs w:val="40"/>
    </w:rPr>
  </w:style>
  <w:style w:type="paragraph" w:styleId="Heading2">
    <w:name w:val="heading 2"/>
    <w:basedOn w:val="Normal"/>
    <w:next w:val="Normal"/>
    <w:link w:val="Titre2Car"/>
    <w:qFormat/>
    <w:pPr>
      <w:keepNext w:val="true"/>
      <w:keepLines/>
      <w:numPr>
        <w:ilvl w:val="0"/>
        <w:numId w:val="0"/>
      </w:numPr>
      <w:spacing w:before="160" w:after="80"/>
      <w:outlineLvl w:val="1"/>
    </w:pPr>
    <w:rPr>
      <w:rFonts w:ascii="Aptos Display" w:hAnsi="Aptos Display" w:eastAsia="Aptos" w:cs="Tahoma"/>
      <w:color w:themeColor="accent1" w:themeShade="bf" w:val="0F4761"/>
      <w:sz w:val="32"/>
      <w:szCs w:val="32"/>
    </w:rPr>
  </w:style>
  <w:style w:type="paragraph" w:styleId="Heading3">
    <w:name w:val="heading 3"/>
    <w:basedOn w:val="Normal"/>
    <w:next w:val="Normal"/>
    <w:link w:val="Titre3Car"/>
    <w:qFormat/>
    <w:pPr>
      <w:keepNext w:val="true"/>
      <w:keepLines/>
      <w:numPr>
        <w:ilvl w:val="0"/>
        <w:numId w:val="0"/>
      </w:numPr>
      <w:spacing w:before="160" w:after="80"/>
      <w:outlineLvl w:val="2"/>
    </w:pPr>
    <w:rPr>
      <w:rFonts w:eastAsia="Aptos" w:cs="Tahoma"/>
      <w:color w:themeColor="accent1" w:themeShade="bf" w:val="0F4761"/>
      <w:sz w:val="28"/>
      <w:szCs w:val="28"/>
    </w:rPr>
  </w:style>
  <w:style w:type="paragraph" w:styleId="Heading4">
    <w:name w:val="heading 4"/>
    <w:basedOn w:val="Normal"/>
    <w:next w:val="Normal"/>
    <w:link w:val="Titre4Car"/>
    <w:qFormat/>
    <w:pPr>
      <w:keepNext w:val="true"/>
      <w:keepLines/>
      <w:numPr>
        <w:ilvl w:val="0"/>
        <w:numId w:val="0"/>
      </w:numPr>
      <w:spacing w:before="80" w:after="40"/>
      <w:outlineLvl w:val="3"/>
    </w:pPr>
    <w:rPr>
      <w:rFonts w:eastAsia="Aptos" w:cs="Tahoma"/>
      <w:i/>
      <w:iCs/>
      <w:color w:themeColor="accent1" w:themeShade="bf" w:val="0F4761"/>
    </w:rPr>
  </w:style>
  <w:style w:type="paragraph" w:styleId="Heading5">
    <w:name w:val="heading 5"/>
    <w:basedOn w:val="Normal"/>
    <w:next w:val="Normal"/>
    <w:link w:val="Titre5Car"/>
    <w:qFormat/>
    <w:pPr>
      <w:keepNext w:val="true"/>
      <w:keepLines/>
      <w:numPr>
        <w:ilvl w:val="0"/>
        <w:numId w:val="0"/>
      </w:numPr>
      <w:spacing w:before="80" w:after="40"/>
      <w:outlineLvl w:val="4"/>
    </w:pPr>
    <w:rPr>
      <w:rFonts w:eastAsia="Aptos" w:cs="Tahoma"/>
      <w:color w:themeColor="accent1" w:themeShade="bf" w:val="0F4761"/>
    </w:rPr>
  </w:style>
  <w:style w:type="paragraph" w:styleId="Heading6">
    <w:name w:val="heading 6"/>
    <w:basedOn w:val="Normal"/>
    <w:next w:val="Normal"/>
    <w:link w:val="Titre6Car"/>
    <w:qFormat/>
    <w:pPr>
      <w:keepNext w:val="true"/>
      <w:keepLines/>
      <w:numPr>
        <w:ilvl w:val="0"/>
        <w:numId w:val="0"/>
      </w:numPr>
      <w:spacing w:before="40" w:after="0"/>
      <w:outlineLvl w:val="5"/>
    </w:pPr>
    <w:rPr>
      <w:rFonts w:eastAsia="Aptos" w:cs="Tahoma"/>
      <w:i/>
      <w:iCs/>
      <w:color w:themeColor="dark1" w:themeTint="a6" w:val="595959"/>
    </w:rPr>
  </w:style>
  <w:style w:type="paragraph" w:styleId="Heading7">
    <w:name w:val="heading 7"/>
    <w:basedOn w:val="Normal"/>
    <w:next w:val="Normal"/>
    <w:link w:val="Titre7Car"/>
    <w:qFormat/>
    <w:pPr>
      <w:keepNext w:val="true"/>
      <w:keepLines/>
      <w:numPr>
        <w:ilvl w:val="0"/>
        <w:numId w:val="0"/>
      </w:numPr>
      <w:spacing w:before="40" w:after="0"/>
      <w:outlineLvl w:val="6"/>
    </w:pPr>
    <w:rPr>
      <w:rFonts w:eastAsia="Aptos" w:cs="Tahoma"/>
      <w:color w:themeColor="dark1" w:themeTint="a6" w:val="595959"/>
    </w:rPr>
  </w:style>
  <w:style w:type="paragraph" w:styleId="Heading8">
    <w:name w:val="heading 8"/>
    <w:basedOn w:val="Normal"/>
    <w:next w:val="Normal"/>
    <w:link w:val="Titre8Car"/>
    <w:qFormat/>
    <w:pPr>
      <w:keepNext w:val="true"/>
      <w:keepLines/>
      <w:numPr>
        <w:ilvl w:val="0"/>
        <w:numId w:val="0"/>
      </w:numPr>
      <w:spacing w:before="0" w:after="0"/>
      <w:outlineLvl w:val="7"/>
    </w:pPr>
    <w:rPr>
      <w:rFonts w:eastAsia="Aptos" w:cs="Tahoma"/>
      <w:i/>
      <w:iCs/>
      <w:color w:themeColor="dark1" w:themeTint="d8" w:val="272727"/>
    </w:rPr>
  </w:style>
  <w:style w:type="paragraph" w:styleId="Heading9">
    <w:name w:val="heading 9"/>
    <w:basedOn w:val="Normal"/>
    <w:next w:val="Normal"/>
    <w:link w:val="Titre9Car"/>
    <w:qFormat/>
    <w:pPr>
      <w:keepNext w:val="true"/>
      <w:keepLines/>
      <w:numPr>
        <w:ilvl w:val="0"/>
        <w:numId w:val="0"/>
      </w:numPr>
      <w:spacing w:before="0" w:after="0"/>
      <w:outlineLvl w:val="8"/>
    </w:pPr>
    <w:rPr>
      <w:rFonts w:eastAsia="Aptos" w:cs="Tahoma"/>
      <w:color w:themeColor="dark1" w:themeTint="d8" w:val="272727"/>
    </w:rPr>
  </w:style>
  <w:style w:type="character" w:styleId="DefaultParagraphFont">
    <w:name w:val="Default Paragraph Font"/>
    <w:qFormat/>
    <w:rPr/>
  </w:style>
  <w:style w:type="character" w:styleId="Titre1Car">
    <w:name w:val="Titre 1 Car"/>
    <w:basedOn w:val="DefaultParagraphFont"/>
    <w:qFormat/>
    <w:rPr>
      <w:rFonts w:ascii="Aptos Display" w:hAnsi="Aptos Display" w:eastAsia="Aptos" w:cs="Tahoma"/>
      <w:color w:themeColor="accent1" w:themeShade="bf" w:val="0F4761"/>
      <w:sz w:val="40"/>
      <w:szCs w:val="40"/>
    </w:rPr>
  </w:style>
  <w:style w:type="character" w:styleId="Titre2Car">
    <w:name w:val="Titre 2 Car"/>
    <w:basedOn w:val="DefaultParagraphFont"/>
    <w:qFormat/>
    <w:rPr>
      <w:rFonts w:ascii="Aptos Display" w:hAnsi="Aptos Display" w:eastAsia="Aptos" w:cs="Tahoma"/>
      <w:color w:themeColor="accent1" w:themeShade="bf" w:val="0F4761"/>
      <w:sz w:val="32"/>
      <w:szCs w:val="32"/>
    </w:rPr>
  </w:style>
  <w:style w:type="character" w:styleId="Titre3Car">
    <w:name w:val="Titre 3 Car"/>
    <w:basedOn w:val="DefaultParagraphFont"/>
    <w:qFormat/>
    <w:rPr>
      <w:rFonts w:eastAsia="Aptos" w:cs="Tahoma"/>
      <w:color w:themeColor="accent1" w:themeShade="bf" w:val="0F4761"/>
      <w:sz w:val="28"/>
      <w:szCs w:val="28"/>
    </w:rPr>
  </w:style>
  <w:style w:type="character" w:styleId="Titre4Car">
    <w:name w:val="Titre 4 Car"/>
    <w:basedOn w:val="DefaultParagraphFont"/>
    <w:qFormat/>
    <w:rPr>
      <w:rFonts w:eastAsia="Aptos" w:cs="Tahoma"/>
      <w:i/>
      <w:iCs/>
      <w:color w:themeColor="accent1" w:themeShade="bf" w:val="0F4761"/>
    </w:rPr>
  </w:style>
  <w:style w:type="character" w:styleId="Titre5Car">
    <w:name w:val="Titre 5 Car"/>
    <w:basedOn w:val="DefaultParagraphFont"/>
    <w:qFormat/>
    <w:rPr>
      <w:rFonts w:eastAsia="Aptos" w:cs="Tahoma"/>
      <w:color w:themeColor="accent1" w:themeShade="bf" w:val="0F4761"/>
    </w:rPr>
  </w:style>
  <w:style w:type="character" w:styleId="Titre6Car">
    <w:name w:val="Titre 6 Car"/>
    <w:basedOn w:val="DefaultParagraphFont"/>
    <w:qFormat/>
    <w:rPr>
      <w:rFonts w:eastAsia="Aptos" w:cs="Tahoma"/>
      <w:i/>
      <w:iCs/>
      <w:color w:themeColor="dark1" w:themeTint="a6" w:val="595959"/>
    </w:rPr>
  </w:style>
  <w:style w:type="character" w:styleId="Titre7Car">
    <w:name w:val="Titre 7 Car"/>
    <w:basedOn w:val="DefaultParagraphFont"/>
    <w:qFormat/>
    <w:rPr>
      <w:rFonts w:eastAsia="Aptos" w:cs="Tahoma"/>
      <w:color w:themeColor="dark1" w:themeTint="a6" w:val="595959"/>
    </w:rPr>
  </w:style>
  <w:style w:type="character" w:styleId="Titre8Car">
    <w:name w:val="Titre 8 Car"/>
    <w:basedOn w:val="DefaultParagraphFont"/>
    <w:qFormat/>
    <w:rPr>
      <w:rFonts w:eastAsia="Aptos" w:cs="Tahoma"/>
      <w:i/>
      <w:iCs/>
      <w:color w:themeColor="dark1" w:themeTint="d8" w:val="272727"/>
    </w:rPr>
  </w:style>
  <w:style w:type="character" w:styleId="Titre9Car">
    <w:name w:val="Titre 9 Car"/>
    <w:basedOn w:val="DefaultParagraphFont"/>
    <w:qFormat/>
    <w:rPr>
      <w:rFonts w:eastAsia="Aptos" w:cs="Tahoma"/>
      <w:color w:themeColor="dark1" w:themeTint="d8" w:val="272727"/>
    </w:rPr>
  </w:style>
  <w:style w:type="character" w:styleId="TitreCar">
    <w:name w:val="Titre Car"/>
    <w:basedOn w:val="DefaultParagraphFont"/>
    <w:qFormat/>
    <w:rPr>
      <w:rFonts w:ascii="Aptos Display" w:hAnsi="Aptos Display" w:eastAsia="Aptos" w:cs="Tahoma"/>
      <w:spacing w:val="-10"/>
      <w:kern w:val="2"/>
      <w:sz w:val="56"/>
      <w:szCs w:val="56"/>
    </w:rPr>
  </w:style>
  <w:style w:type="character" w:styleId="Sous-titreCar">
    <w:name w:val="Sous-titre Car"/>
    <w:basedOn w:val="DefaultParagraphFont"/>
    <w:qFormat/>
    <w:rPr>
      <w:rFonts w:eastAsia="Aptos" w:cs="Tahoma"/>
      <w:color w:themeColor="dark1" w:themeTint="a6" w:val="595959"/>
      <w:spacing w:val="15"/>
      <w:sz w:val="28"/>
      <w:szCs w:val="28"/>
    </w:rPr>
  </w:style>
  <w:style w:type="character" w:styleId="CitationCar">
    <w:name w:val="Citation C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CitationintenseCar">
    <w:name w:val="Citation intense C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Hyperlink">
    <w:name w:val="Hyperlink"/>
    <w:basedOn w:val="DefaultParagraphFont"/>
    <w:rPr>
      <w:color w:themeColor="hyperlink" w:val="467886"/>
      <w:u w:val="single"/>
    </w:rPr>
  </w:style>
  <w:style w:type="character" w:styleId="UnresolvedMention">
    <w:name w:val="Unresolved Mention"/>
    <w:basedOn w:val="DefaultParagraphFont"/>
    <w:qFormat/>
    <w:rPr>
      <w:color w:val="605E5C"/>
      <w:shd w:fill="E1DFDD" w:val="clear"/>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PageNumber">
    <w:name w:val="page number"/>
    <w:basedOn w:val="DefaultParagraphFont"/>
    <w:rPr/>
  </w:style>
  <w:style w:type="character" w:styleId="CommentReference">
    <w:name w:val="annotation reference"/>
    <w:basedOn w:val="DefaultParagraphFont"/>
    <w:qFormat/>
    <w:rPr>
      <w:sz w:val="16"/>
      <w:szCs w:val="16"/>
    </w:rPr>
  </w:style>
  <w:style w:type="character" w:styleId="CommentaireCar">
    <w:name w:val="Commentaire Car"/>
    <w:basedOn w:val="DefaultParagraphFont"/>
    <w:qFormat/>
    <w:rPr>
      <w:sz w:val="20"/>
      <w:szCs w:val="20"/>
    </w:rPr>
  </w:style>
  <w:style w:type="character" w:styleId="ObjetducommentaireCar">
    <w:name w:val="Objet du commentaire Car"/>
    <w:basedOn w:val="CommentaireCar"/>
    <w:link w:val="annotationsubject"/>
    <w:qFormat/>
    <w:rPr>
      <w:b/>
      <w:bCs/>
      <w:sz w:val="20"/>
      <w:szCs w:val="20"/>
    </w:rPr>
  </w:style>
  <w:style w:type="character" w:styleId="Pucesuser">
    <w:name w:val="Puces (user)"/>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Normal"/>
    <w:next w:val="Normal"/>
    <w:link w:val="TitreCar"/>
    <w:qFormat/>
    <w:pPr>
      <w:spacing w:lineRule="auto" w:line="240" w:before="0" w:after="80"/>
      <w:contextualSpacing/>
    </w:pPr>
    <w:rPr>
      <w:rFonts w:ascii="Aptos Display" w:hAnsi="Aptos Display" w:eastAsia="Aptos" w:cs="Tahoma"/>
      <w:spacing w:val="-10"/>
      <w:kern w:val="2"/>
      <w:sz w:val="56"/>
      <w:szCs w:val="56"/>
    </w:rPr>
  </w:style>
  <w:style w:type="paragraph" w:styleId="Subtitle">
    <w:name w:val="Subtitle"/>
    <w:basedOn w:val="Normal"/>
    <w:next w:val="Normal"/>
    <w:link w:val="Sous-titreCar"/>
    <w:qFormat/>
    <w:pPr/>
    <w:rPr>
      <w:rFonts w:eastAsia="Aptos" w:cs="Tahoma"/>
      <w:color w:themeColor="dark1" w:themeTint="a6" w:val="595959"/>
      <w:spacing w:val="15"/>
      <w:sz w:val="28"/>
      <w:szCs w:val="28"/>
    </w:rPr>
  </w:style>
  <w:style w:type="paragraph" w:styleId="Quote">
    <w:name w:val="Quote"/>
    <w:basedOn w:val="Normal"/>
    <w:next w:val="Normal"/>
    <w:link w:val="CitationCar"/>
    <w:qFormat/>
    <w:pPr>
      <w:spacing w:before="160" w:after="160"/>
      <w:jc w:val="center"/>
    </w:pPr>
    <w:rPr>
      <w:i/>
      <w:iCs/>
      <w:color w:themeColor="dark1" w:themeTint="bf" w:val="404040"/>
    </w:rPr>
  </w:style>
  <w:style w:type="paragraph" w:styleId="ListParagraph">
    <w:name w:val="List Paragraph"/>
    <w:basedOn w:val="Normal"/>
    <w:qFormat/>
    <w:pPr>
      <w:spacing w:before="0" w:after="160"/>
      <w:ind w:left="720"/>
      <w:contextualSpacing/>
    </w:pPr>
    <w:rPr/>
  </w:style>
  <w:style w:type="paragraph" w:styleId="IntenseQuote">
    <w:name w:val="Intense Quote"/>
    <w:basedOn w:val="Normal"/>
    <w:next w:val="Normal"/>
    <w:link w:val="CitationintenseCar"/>
    <w:qFormat/>
    <w:pPr>
      <w:pBdr>
        <w:top w:val="single" w:sz="4" w:space="10" w:color="0F4761"/>
        <w:bottom w:val="single" w:sz="4" w:space="10" w:color="0F4761"/>
      </w:pBdr>
      <w:spacing w:before="360" w:after="360"/>
      <w:ind w:left="864" w:right="864"/>
      <w:jc w:val="center"/>
    </w:pPr>
    <w:rPr>
      <w:i/>
      <w:iCs/>
      <w:color w:themeColor="accent1" w:themeShade="bf" w:val="0F4761"/>
    </w:rPr>
  </w:style>
  <w:style w:type="paragraph" w:styleId="Default">
    <w:name w:val="Default"/>
    <w:qFormat/>
    <w:pPr>
      <w:widowControl/>
      <w:suppressAutoHyphens w:val="true"/>
      <w:overflowPunct w:val="false"/>
      <w:bidi w:val="0"/>
      <w:spacing w:before="0" w:after="0"/>
      <w:jc w:val="left"/>
    </w:pPr>
    <w:rPr>
      <w:rFonts w:ascii="Arial" w:hAnsi="Arial" w:eastAsia="Aptos" w:cs="Arial"/>
      <w:color w:val="000000"/>
      <w:kern w:val="0"/>
      <w:sz w:val="24"/>
      <w:szCs w:val="24"/>
      <w:lang w:val="fr-CA" w:eastAsia="en-US" w:bidi="ar-SA"/>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pPr>
      <w:tabs>
        <w:tab w:val="clear" w:pos="708"/>
        <w:tab w:val="center" w:pos="4320" w:leader="none"/>
        <w:tab w:val="right" w:pos="8640" w:leader="none"/>
      </w:tabs>
      <w:spacing w:lineRule="auto" w:line="240" w:before="0" w:after="0"/>
    </w:pPr>
    <w:rPr/>
  </w:style>
  <w:style w:type="paragraph" w:styleId="Footer">
    <w:name w:val="footer"/>
    <w:basedOn w:val="Normal"/>
    <w:link w:val="PieddepageCar"/>
    <w:pPr>
      <w:tabs>
        <w:tab w:val="clear" w:pos="708"/>
        <w:tab w:val="center" w:pos="4320" w:leader="none"/>
        <w:tab w:val="right" w:pos="8640" w:leader="none"/>
      </w:tabs>
      <w:spacing w:lineRule="auto" w:line="240" w:before="0" w:after="0"/>
    </w:pPr>
    <w:rPr/>
  </w:style>
  <w:style w:type="paragraph" w:styleId="NormalWeb">
    <w:name w:val="Normal (Web)"/>
    <w:basedOn w:val="Normal"/>
    <w:qFormat/>
    <w:pPr/>
    <w:rPr>
      <w:rFonts w:ascii="Times New Roman" w:hAnsi="Times New Roman" w:cs="Times New Roman"/>
      <w:sz w:val="24"/>
      <w:szCs w:val="24"/>
    </w:rPr>
  </w:style>
  <w:style w:type="paragraph" w:styleId="Revision">
    <w:name w:val="Revision"/>
    <w:qFormat/>
    <w:pPr>
      <w:widowControl/>
      <w:suppressAutoHyphens w:val="true"/>
      <w:overflowPunct w:val="false"/>
      <w:bidi w:val="0"/>
      <w:spacing w:before="0" w:after="0"/>
      <w:jc w:val="left"/>
    </w:pPr>
    <w:rPr>
      <w:rFonts w:ascii="Aptos" w:hAnsi="Aptos" w:eastAsia="Aptos" w:cs="Tahoma"/>
      <w:color w:val="auto"/>
      <w:kern w:val="2"/>
      <w:sz w:val="22"/>
      <w:szCs w:val="22"/>
      <w:lang w:val="fr-CA" w:eastAsia="en-US" w:bidi="ar-SA"/>
    </w:rPr>
  </w:style>
  <w:style w:type="paragraph" w:styleId="CommentText">
    <w:name w:val="annotation text"/>
    <w:basedOn w:val="Normal"/>
    <w:link w:val="CommentaireCar"/>
    <w:pPr>
      <w:spacing w:lineRule="auto" w:line="240"/>
    </w:pPr>
    <w:rPr>
      <w:sz w:val="20"/>
      <w:szCs w:val="20"/>
    </w:rPr>
  </w:style>
  <w:style w:type="paragraph" w:styleId="annotationsubject">
    <w:name w:val="annotation subject"/>
    <w:basedOn w:val="CommentText"/>
    <w:next w:val="CommentText"/>
    <w:link w:val="ObjetducommentaireCar"/>
    <w:qFormat/>
    <w:pPr/>
    <w:rPr>
      <w:b/>
      <w:bCs/>
    </w:rPr>
  </w:style>
  <w:style w:type="paragraph" w:styleId="Contenudecadreuser">
    <w:name w:val="Contenu de cadre (user)"/>
    <w:basedOn w:val="Normal"/>
    <w:qFormat/>
    <w:pPr/>
    <w:rPr/>
  </w:style>
  <w:style w:type="paragraph" w:styleId="Contenudecadre">
    <w:name w:val="Contenu de cadre"/>
    <w:basedOn w:val="Normal"/>
    <w:qFormat/>
    <w:pPr/>
    <w:rPr/>
  </w:style>
  <w:style w:type="numbering" w:styleId="Pasdelisteuser">
    <w:name w:val="Pas de liste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mailto:associationentretesmains@videotron.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LibreOffice/26.2.2.2$Windows_X86_64 LibreOffice_project/1f77d10d6938fd34972958f64b2bcfa54f8b1ba5</Application>
  <AppVersion>15.0000</AppVersion>
  <Pages>2</Pages>
  <Words>434</Words>
  <Characters>2365</Characters>
  <CharactersWithSpaces>2753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2025-09-22T17:53:00Z</dcterms:created>
  <dc:creator>Marie Drouin</dc:creator>
  <dc:description/>
  <dc:language>fr-CA</dc:language>
  <cp:lastModifiedBy/>
  <dcterms:modified xsi:type="dcterms:W3CDTF">2026-04-02T15:42:30Z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