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2C13" w14:textId="77777777" w:rsidR="002028BA" w:rsidRDefault="002028BA" w:rsidP="002028BA">
      <w:pPr>
        <w:jc w:val="center"/>
        <w:rPr>
          <w:b/>
          <w:sz w:val="28"/>
          <w:szCs w:val="28"/>
          <w:u w:val="single"/>
        </w:rPr>
      </w:pPr>
      <w:r>
        <w:rPr>
          <w:noProof/>
        </w:rPr>
        <w:drawing>
          <wp:inline distT="0" distB="0" distL="0" distR="0" wp14:anchorId="7FCBD510" wp14:editId="49B9BD0D">
            <wp:extent cx="1992258" cy="1904365"/>
            <wp:effectExtent l="0" t="0" r="825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674" cy="1955424"/>
                    </a:xfrm>
                    <a:prstGeom prst="rect">
                      <a:avLst/>
                    </a:prstGeom>
                    <a:noFill/>
                    <a:ln>
                      <a:noFill/>
                    </a:ln>
                  </pic:spPr>
                </pic:pic>
              </a:graphicData>
            </a:graphic>
          </wp:inline>
        </w:drawing>
      </w:r>
      <w:r w:rsidRPr="007179EA">
        <w:rPr>
          <w:rFonts w:asciiTheme="majorHAnsi" w:hAnsiTheme="majorHAnsi"/>
          <w:bCs/>
          <w:i/>
          <w:iCs/>
          <w:sz w:val="24"/>
          <w:szCs w:val="24"/>
        </w:rPr>
        <w:t>Tu as envie de t’investir et de participer au bien-être des personnes ayant des problèmes de santé mentale, d’itinérance et judiciaire?</w:t>
      </w:r>
    </w:p>
    <w:p w14:paraId="42BA97AA" w14:textId="667DE6E4" w:rsidR="002028BA" w:rsidRDefault="002028BA" w:rsidP="002028BA">
      <w:pPr>
        <w:rPr>
          <w:rFonts w:asciiTheme="majorHAnsi" w:hAnsiTheme="majorHAnsi"/>
          <w:bCs/>
          <w:i/>
          <w:iCs/>
          <w:sz w:val="24"/>
          <w:szCs w:val="24"/>
        </w:rPr>
      </w:pPr>
      <w:r w:rsidRPr="007179EA">
        <w:rPr>
          <w:rFonts w:asciiTheme="majorHAnsi" w:hAnsiTheme="majorHAnsi"/>
          <w:bCs/>
          <w:i/>
          <w:iCs/>
          <w:sz w:val="24"/>
          <w:szCs w:val="24"/>
        </w:rPr>
        <w:t>Tu as envie d’intégrer une équipe de cœur, motivée, passionnée, rigoureuse et de</w:t>
      </w:r>
      <w:r>
        <w:rPr>
          <w:rFonts w:asciiTheme="majorHAnsi" w:hAnsiTheme="majorHAnsi"/>
          <w:bCs/>
          <w:i/>
          <w:iCs/>
          <w:sz w:val="24"/>
          <w:szCs w:val="24"/>
        </w:rPr>
        <w:t xml:space="preserve"> </w:t>
      </w:r>
      <w:r w:rsidRPr="007179EA">
        <w:rPr>
          <w:rFonts w:asciiTheme="majorHAnsi" w:hAnsiTheme="majorHAnsi"/>
          <w:bCs/>
          <w:i/>
          <w:iCs/>
          <w:sz w:val="24"/>
          <w:szCs w:val="24"/>
        </w:rPr>
        <w:t>prendre part à de nouveaux défis</w:t>
      </w:r>
      <w:r w:rsidRPr="002D4231">
        <w:rPr>
          <w:rFonts w:asciiTheme="majorHAnsi" w:hAnsiTheme="majorHAnsi"/>
          <w:bCs/>
          <w:i/>
          <w:iCs/>
          <w:sz w:val="24"/>
          <w:szCs w:val="24"/>
        </w:rPr>
        <w:t>?</w:t>
      </w:r>
      <w:r w:rsidRPr="002D4231">
        <w:rPr>
          <w:b/>
          <w:sz w:val="28"/>
          <w:szCs w:val="28"/>
        </w:rPr>
        <w:t xml:space="preserve">  </w:t>
      </w:r>
      <w:r w:rsidRPr="002D4231">
        <w:rPr>
          <w:rFonts w:asciiTheme="majorHAnsi" w:hAnsiTheme="majorHAnsi"/>
          <w:bCs/>
          <w:i/>
          <w:iCs/>
          <w:sz w:val="24"/>
          <w:szCs w:val="24"/>
        </w:rPr>
        <w:t>T</w:t>
      </w:r>
      <w:r w:rsidRPr="007179EA">
        <w:rPr>
          <w:rFonts w:asciiTheme="majorHAnsi" w:hAnsiTheme="majorHAnsi"/>
          <w:bCs/>
          <w:i/>
          <w:iCs/>
          <w:sz w:val="24"/>
          <w:szCs w:val="24"/>
        </w:rPr>
        <w:t>u désires faire partie d’une équipe reconnue dans le milieu ?</w:t>
      </w:r>
    </w:p>
    <w:p w14:paraId="2AE8007A" w14:textId="1DDCF38B" w:rsidR="00687320" w:rsidRPr="006A3051" w:rsidRDefault="00687320" w:rsidP="002028BA">
      <w:pPr>
        <w:rPr>
          <w:rFonts w:asciiTheme="majorHAnsi" w:hAnsiTheme="majorHAnsi"/>
          <w:b/>
          <w:i/>
          <w:iCs/>
          <w:sz w:val="26"/>
          <w:szCs w:val="26"/>
        </w:rPr>
      </w:pPr>
      <w:r w:rsidRPr="006A3051">
        <w:rPr>
          <w:rFonts w:asciiTheme="majorHAnsi" w:hAnsiTheme="majorHAnsi"/>
          <w:b/>
          <w:noProof/>
          <w:sz w:val="26"/>
          <w:szCs w:val="26"/>
        </w:rPr>
        <w:drawing>
          <wp:anchor distT="0" distB="0" distL="114300" distR="114300" simplePos="0" relativeHeight="251659264" behindDoc="1" locked="0" layoutInCell="1" allowOverlap="1" wp14:anchorId="75966779" wp14:editId="7E77AC93">
            <wp:simplePos x="0" y="0"/>
            <wp:positionH relativeFrom="margin">
              <wp:posOffset>1174722</wp:posOffset>
            </wp:positionH>
            <wp:positionV relativeFrom="paragraph">
              <wp:posOffset>327688</wp:posOffset>
            </wp:positionV>
            <wp:extent cx="3105150" cy="22098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3051">
        <w:rPr>
          <w:rFonts w:asciiTheme="majorHAnsi" w:hAnsiTheme="majorHAnsi"/>
          <w:b/>
          <w:i/>
          <w:iCs/>
          <w:sz w:val="26"/>
          <w:szCs w:val="26"/>
        </w:rPr>
        <w:t>Le service Sentinelle est à la recherche d’un</w:t>
      </w:r>
      <w:r w:rsidR="001C3034" w:rsidRPr="006A3051">
        <w:rPr>
          <w:rFonts w:asciiTheme="majorHAnsi" w:hAnsiTheme="majorHAnsi"/>
          <w:b/>
          <w:i/>
          <w:iCs/>
          <w:sz w:val="26"/>
          <w:szCs w:val="26"/>
        </w:rPr>
        <w:t>(e)</w:t>
      </w:r>
      <w:r w:rsidRPr="006A3051">
        <w:rPr>
          <w:rFonts w:asciiTheme="majorHAnsi" w:hAnsiTheme="majorHAnsi"/>
          <w:b/>
          <w:i/>
          <w:iCs/>
          <w:sz w:val="26"/>
          <w:szCs w:val="26"/>
        </w:rPr>
        <w:t xml:space="preserve"> intervenant</w:t>
      </w:r>
      <w:r w:rsidR="001C3034" w:rsidRPr="006A3051">
        <w:rPr>
          <w:rFonts w:asciiTheme="majorHAnsi" w:hAnsiTheme="majorHAnsi"/>
          <w:b/>
          <w:i/>
          <w:iCs/>
          <w:sz w:val="26"/>
          <w:szCs w:val="26"/>
        </w:rPr>
        <w:t>(e)</w:t>
      </w:r>
      <w:r w:rsidRPr="006A3051">
        <w:rPr>
          <w:rFonts w:asciiTheme="majorHAnsi" w:hAnsiTheme="majorHAnsi"/>
          <w:b/>
          <w:i/>
          <w:iCs/>
          <w:sz w:val="26"/>
          <w:szCs w:val="26"/>
        </w:rPr>
        <w:t xml:space="preserve"> communautaire!</w:t>
      </w:r>
    </w:p>
    <w:p w14:paraId="5CD8DD13" w14:textId="77777777" w:rsidR="00687320" w:rsidRDefault="00687320" w:rsidP="002028BA">
      <w:pPr>
        <w:rPr>
          <w:rFonts w:asciiTheme="majorHAnsi" w:hAnsiTheme="majorHAnsi"/>
          <w:bCs/>
          <w:i/>
          <w:iCs/>
          <w:sz w:val="24"/>
          <w:szCs w:val="24"/>
        </w:rPr>
      </w:pPr>
    </w:p>
    <w:p w14:paraId="4F64E20D" w14:textId="0282626F" w:rsidR="002028BA" w:rsidRDefault="00687320" w:rsidP="00687320">
      <w:pPr>
        <w:tabs>
          <w:tab w:val="left" w:pos="4984"/>
        </w:tabs>
        <w:rPr>
          <w:rFonts w:asciiTheme="majorHAnsi" w:hAnsiTheme="majorHAnsi"/>
          <w:bCs/>
          <w:i/>
          <w:iCs/>
          <w:sz w:val="24"/>
          <w:szCs w:val="24"/>
        </w:rPr>
      </w:pPr>
      <w:r>
        <w:rPr>
          <w:rFonts w:asciiTheme="majorHAnsi" w:hAnsiTheme="majorHAnsi"/>
          <w:bCs/>
          <w:i/>
          <w:iCs/>
          <w:sz w:val="24"/>
          <w:szCs w:val="24"/>
        </w:rPr>
        <w:tab/>
      </w:r>
    </w:p>
    <w:p w14:paraId="112BE044" w14:textId="77777777" w:rsidR="002028BA" w:rsidRPr="00A213A1" w:rsidRDefault="002028BA" w:rsidP="002028BA">
      <w:pPr>
        <w:rPr>
          <w:b/>
          <w:sz w:val="28"/>
          <w:szCs w:val="28"/>
          <w:u w:val="single"/>
        </w:rPr>
      </w:pPr>
    </w:p>
    <w:p w14:paraId="0B592888" w14:textId="77777777" w:rsidR="002028BA" w:rsidRPr="007179EA" w:rsidRDefault="002028BA" w:rsidP="002028BA">
      <w:pPr>
        <w:spacing w:after="0" w:line="240" w:lineRule="auto"/>
        <w:jc w:val="center"/>
        <w:rPr>
          <w:rFonts w:asciiTheme="majorHAnsi" w:hAnsiTheme="majorHAnsi"/>
          <w:bCs/>
          <w:i/>
          <w:iCs/>
          <w:sz w:val="24"/>
          <w:szCs w:val="24"/>
        </w:rPr>
      </w:pPr>
    </w:p>
    <w:p w14:paraId="76749FBA" w14:textId="77777777" w:rsidR="002028BA" w:rsidRDefault="002028BA" w:rsidP="002028BA">
      <w:pPr>
        <w:spacing w:after="0" w:line="240" w:lineRule="auto"/>
        <w:jc w:val="center"/>
        <w:rPr>
          <w:bCs/>
          <w:i/>
          <w:iCs/>
          <w:sz w:val="24"/>
          <w:szCs w:val="24"/>
        </w:rPr>
      </w:pPr>
    </w:p>
    <w:p w14:paraId="732096DB" w14:textId="77777777" w:rsidR="002028BA" w:rsidRPr="00E67CC4" w:rsidRDefault="002028BA" w:rsidP="002028BA">
      <w:pPr>
        <w:spacing w:after="0" w:line="240" w:lineRule="auto"/>
        <w:jc w:val="center"/>
        <w:rPr>
          <w:rFonts w:ascii="Bell MT" w:hAnsi="Bell MT"/>
          <w:bCs/>
          <w:i/>
          <w:iCs/>
          <w:sz w:val="24"/>
          <w:szCs w:val="24"/>
        </w:rPr>
      </w:pPr>
    </w:p>
    <w:p w14:paraId="44484C2A" w14:textId="77777777" w:rsidR="002028BA" w:rsidRDefault="002028BA" w:rsidP="002028BA">
      <w:pPr>
        <w:spacing w:after="0" w:line="240" w:lineRule="auto"/>
        <w:jc w:val="center"/>
        <w:rPr>
          <w:bCs/>
          <w:i/>
          <w:iCs/>
          <w:sz w:val="24"/>
          <w:szCs w:val="24"/>
        </w:rPr>
      </w:pPr>
    </w:p>
    <w:p w14:paraId="249EC3CC" w14:textId="77777777" w:rsidR="002028BA" w:rsidRDefault="002028BA" w:rsidP="002028BA">
      <w:pPr>
        <w:spacing w:after="0" w:line="240" w:lineRule="auto"/>
        <w:jc w:val="center"/>
        <w:rPr>
          <w:bCs/>
          <w:i/>
          <w:iCs/>
          <w:sz w:val="24"/>
          <w:szCs w:val="24"/>
        </w:rPr>
      </w:pPr>
    </w:p>
    <w:p w14:paraId="5BE22C43" w14:textId="77777777" w:rsidR="002028BA" w:rsidRDefault="002028BA" w:rsidP="002028BA">
      <w:pPr>
        <w:spacing w:after="0" w:line="240" w:lineRule="auto"/>
        <w:jc w:val="center"/>
        <w:rPr>
          <w:rFonts w:ascii="Bell MT" w:hAnsi="Bell MT"/>
          <w:b/>
          <w:i/>
          <w:iCs/>
          <w:sz w:val="28"/>
          <w:szCs w:val="28"/>
        </w:rPr>
      </w:pPr>
    </w:p>
    <w:p w14:paraId="0EC8E7AD" w14:textId="77777777" w:rsidR="002028BA" w:rsidRPr="00E67CC4" w:rsidRDefault="002028BA" w:rsidP="002028BA">
      <w:pPr>
        <w:spacing w:after="0" w:line="240" w:lineRule="auto"/>
        <w:jc w:val="center"/>
        <w:rPr>
          <w:rFonts w:ascii="Bell MT" w:hAnsi="Bell MT"/>
          <w:b/>
          <w:i/>
          <w:iCs/>
          <w:sz w:val="28"/>
          <w:szCs w:val="28"/>
        </w:rPr>
      </w:pPr>
      <w:r w:rsidRPr="00E67CC4">
        <w:rPr>
          <w:rFonts w:ascii="Bell MT" w:hAnsi="Bell MT"/>
          <w:b/>
          <w:i/>
          <w:iCs/>
          <w:sz w:val="28"/>
          <w:szCs w:val="28"/>
        </w:rPr>
        <w:t>Envoie-nous ta candidature!</w:t>
      </w:r>
      <w:r w:rsidRPr="00E67CC4">
        <w:rPr>
          <w:rFonts w:ascii="Bell MT" w:hAnsi="Bell MT"/>
          <w:b/>
          <w:sz w:val="28"/>
          <w:szCs w:val="28"/>
        </w:rPr>
        <w:t xml:space="preserve"> </w:t>
      </w:r>
    </w:p>
    <w:p w14:paraId="7AE1E40E" w14:textId="77777777" w:rsidR="002028BA" w:rsidRDefault="002028BA" w:rsidP="002028BA">
      <w:pPr>
        <w:spacing w:after="0" w:line="240" w:lineRule="auto"/>
        <w:jc w:val="both"/>
        <w:rPr>
          <w:b/>
          <w:sz w:val="24"/>
          <w:szCs w:val="24"/>
          <w:u w:val="single"/>
        </w:rPr>
      </w:pPr>
    </w:p>
    <w:p w14:paraId="46F6E0C6" w14:textId="77777777" w:rsidR="002028BA" w:rsidRPr="0082538A" w:rsidRDefault="002028BA" w:rsidP="002028BA">
      <w:pPr>
        <w:spacing w:after="0" w:line="240" w:lineRule="auto"/>
        <w:jc w:val="both"/>
        <w:rPr>
          <w:b/>
          <w:sz w:val="24"/>
          <w:szCs w:val="24"/>
        </w:rPr>
      </w:pPr>
      <w:r w:rsidRPr="0082538A">
        <w:rPr>
          <w:b/>
          <w:sz w:val="24"/>
          <w:szCs w:val="24"/>
        </w:rPr>
        <w:t>Description du poste</w:t>
      </w:r>
    </w:p>
    <w:p w14:paraId="2F9A568E" w14:textId="59787CCC" w:rsidR="00687320" w:rsidRDefault="00687320" w:rsidP="00687320">
      <w:pPr>
        <w:spacing w:after="0" w:line="240" w:lineRule="auto"/>
        <w:jc w:val="both"/>
        <w:rPr>
          <w:b/>
          <w:bCs/>
          <w:color w:val="538135" w:themeColor="accent6" w:themeShade="BF"/>
        </w:rPr>
      </w:pPr>
      <w:r w:rsidRPr="00687320">
        <w:rPr>
          <w:rFonts w:cstheme="minorHAnsi"/>
          <w:sz w:val="24"/>
          <w:szCs w:val="24"/>
        </w:rPr>
        <w:t>Sous la supervision d</w:t>
      </w:r>
      <w:r w:rsidR="00F5682D">
        <w:rPr>
          <w:rFonts w:cstheme="minorHAnsi"/>
          <w:sz w:val="24"/>
          <w:szCs w:val="24"/>
        </w:rPr>
        <w:t xml:space="preserve">e la coordonnatrice </w:t>
      </w:r>
      <w:r w:rsidRPr="00687320">
        <w:rPr>
          <w:rFonts w:cstheme="minorHAnsi"/>
          <w:sz w:val="24"/>
          <w:szCs w:val="24"/>
        </w:rPr>
        <w:t>du service Sentinelle, l’intervenant</w:t>
      </w:r>
      <w:r w:rsidR="001C3034">
        <w:rPr>
          <w:rFonts w:cstheme="minorHAnsi"/>
          <w:sz w:val="24"/>
          <w:szCs w:val="24"/>
        </w:rPr>
        <w:t>(e)</w:t>
      </w:r>
      <w:r w:rsidRPr="00687320">
        <w:rPr>
          <w:rFonts w:cstheme="minorHAnsi"/>
          <w:sz w:val="24"/>
          <w:szCs w:val="24"/>
        </w:rPr>
        <w:t xml:space="preserve"> communautaire assure le suivi et l’accompagnement des participants dans leur milieu de vie, en cohérence </w:t>
      </w:r>
      <w:r w:rsidR="002E7F56" w:rsidRPr="00F246C9">
        <w:rPr>
          <w:sz w:val="24"/>
          <w:szCs w:val="24"/>
        </w:rPr>
        <w:t>avec l'approche rétablissement en offrant un accompagnement adapté, respectueux des besoins et du rythme de la personne tout en veillant à ce qu'elle demeure au centre des décisions qui la concernent tout au long de son parcours de désencombrement et/ou de rétablissement de la salubrité dans son logement.</w:t>
      </w:r>
    </w:p>
    <w:p w14:paraId="7DA43DF7" w14:textId="77777777" w:rsidR="00D0197D" w:rsidRDefault="00D0197D" w:rsidP="00687320">
      <w:pPr>
        <w:spacing w:after="0" w:line="240" w:lineRule="auto"/>
        <w:jc w:val="both"/>
        <w:rPr>
          <w:rFonts w:cstheme="minorHAnsi"/>
          <w:sz w:val="24"/>
          <w:szCs w:val="24"/>
        </w:rPr>
      </w:pPr>
    </w:p>
    <w:p w14:paraId="124474B9" w14:textId="1FF0065C" w:rsidR="00FE6222" w:rsidRDefault="00687320" w:rsidP="00FE6222">
      <w:pPr>
        <w:spacing w:after="0" w:line="240" w:lineRule="auto"/>
        <w:jc w:val="both"/>
        <w:rPr>
          <w:rFonts w:cstheme="minorHAnsi"/>
          <w:b/>
          <w:bCs/>
          <w:sz w:val="24"/>
          <w:szCs w:val="24"/>
        </w:rPr>
      </w:pPr>
      <w:r w:rsidRPr="00687320">
        <w:rPr>
          <w:rFonts w:cstheme="minorHAnsi"/>
          <w:sz w:val="24"/>
          <w:szCs w:val="24"/>
        </w:rPr>
        <w:t xml:space="preserve">Les interventions visent principalement </w:t>
      </w:r>
      <w:r w:rsidR="00FE6222">
        <w:rPr>
          <w:rFonts w:cstheme="minorHAnsi"/>
          <w:sz w:val="24"/>
          <w:szCs w:val="24"/>
        </w:rPr>
        <w:t>à</w:t>
      </w:r>
      <w:r w:rsidRPr="00687320">
        <w:rPr>
          <w:rFonts w:cstheme="minorHAnsi"/>
          <w:sz w:val="24"/>
          <w:szCs w:val="24"/>
        </w:rPr>
        <w:t xml:space="preserve"> </w:t>
      </w:r>
      <w:r w:rsidR="00FE6222" w:rsidRPr="00FE6222">
        <w:rPr>
          <w:rFonts w:cstheme="minorHAnsi"/>
          <w:sz w:val="24"/>
          <w:szCs w:val="24"/>
        </w:rPr>
        <w:t>prévenir la perte de logement chez les personnes à risque d’éviction en raison d’une situation d’encombrement et/ou d’insalubrité associé à une problématique de santé mentale, principalement le trouble d’accumulation compulsive (TAC).</w:t>
      </w:r>
    </w:p>
    <w:p w14:paraId="763C4541" w14:textId="46C02972" w:rsidR="00F5682D" w:rsidRPr="00F5682D" w:rsidRDefault="00F5682D" w:rsidP="00F5682D">
      <w:pPr>
        <w:spacing w:after="0" w:line="240" w:lineRule="auto"/>
        <w:jc w:val="both"/>
        <w:rPr>
          <w:rFonts w:cstheme="minorHAnsi"/>
          <w:b/>
          <w:bCs/>
          <w:sz w:val="24"/>
          <w:szCs w:val="24"/>
          <w:u w:val="single"/>
        </w:rPr>
      </w:pPr>
      <w:r w:rsidRPr="00F5682D">
        <w:rPr>
          <w:rFonts w:cstheme="minorHAnsi"/>
          <w:sz w:val="24"/>
          <w:szCs w:val="24"/>
        </w:rPr>
        <w:t> </w:t>
      </w:r>
    </w:p>
    <w:p w14:paraId="2210760E" w14:textId="62EA8787" w:rsidR="00F5682D" w:rsidRPr="00F5682D" w:rsidRDefault="00F5682D" w:rsidP="00F5682D">
      <w:pPr>
        <w:spacing w:line="240" w:lineRule="auto"/>
        <w:jc w:val="both"/>
        <w:rPr>
          <w:rFonts w:cstheme="minorHAnsi"/>
          <w:sz w:val="24"/>
          <w:szCs w:val="24"/>
        </w:rPr>
      </w:pPr>
      <w:r w:rsidRPr="00F5682D">
        <w:rPr>
          <w:rFonts w:cstheme="minorHAnsi"/>
          <w:b/>
          <w:bCs/>
          <w:sz w:val="24"/>
          <w:szCs w:val="24"/>
          <w:u w:val="single"/>
        </w:rPr>
        <w:lastRenderedPageBreak/>
        <w:t>Principales responsabilités :</w:t>
      </w:r>
    </w:p>
    <w:p w14:paraId="3350EB89" w14:textId="77777777" w:rsidR="00F5682D" w:rsidRPr="00F5682D" w:rsidRDefault="00F5682D" w:rsidP="00F5682D">
      <w:pPr>
        <w:pStyle w:val="Sansinterligne"/>
        <w:numPr>
          <w:ilvl w:val="0"/>
          <w:numId w:val="6"/>
        </w:numPr>
        <w:rPr>
          <w:sz w:val="24"/>
          <w:szCs w:val="24"/>
        </w:rPr>
      </w:pPr>
      <w:r w:rsidRPr="00F5682D">
        <w:rPr>
          <w:sz w:val="24"/>
          <w:szCs w:val="24"/>
        </w:rPr>
        <w:t>Assurer la mise à jour et le suivi du tableau de demandes de service;</w:t>
      </w:r>
    </w:p>
    <w:p w14:paraId="7C150602" w14:textId="77777777" w:rsidR="00F5682D" w:rsidRPr="00F5682D" w:rsidRDefault="00F5682D" w:rsidP="00F5682D">
      <w:pPr>
        <w:pStyle w:val="Sansinterligne"/>
        <w:numPr>
          <w:ilvl w:val="0"/>
          <w:numId w:val="6"/>
        </w:numPr>
        <w:rPr>
          <w:sz w:val="24"/>
          <w:szCs w:val="24"/>
        </w:rPr>
      </w:pPr>
      <w:r w:rsidRPr="00F5682D">
        <w:rPr>
          <w:sz w:val="24"/>
          <w:szCs w:val="24"/>
        </w:rPr>
        <w:t>Évaluer l’imminence du risque d’éviction et le niveau de gravité de l’encombrement en fonction des outils et critères établis pas le service;</w:t>
      </w:r>
    </w:p>
    <w:p w14:paraId="1E8D86C8" w14:textId="77777777" w:rsidR="00F5682D" w:rsidRPr="00F5682D" w:rsidRDefault="00F5682D" w:rsidP="00F5682D">
      <w:pPr>
        <w:pStyle w:val="Sansinterligne"/>
        <w:numPr>
          <w:ilvl w:val="0"/>
          <w:numId w:val="6"/>
        </w:numPr>
        <w:rPr>
          <w:sz w:val="24"/>
          <w:szCs w:val="24"/>
        </w:rPr>
      </w:pPr>
      <w:r w:rsidRPr="00F5682D">
        <w:rPr>
          <w:sz w:val="24"/>
          <w:szCs w:val="24"/>
        </w:rPr>
        <w:t>Identifier les demandes prioritaires nécessitant une intervention rapide;</w:t>
      </w:r>
    </w:p>
    <w:p w14:paraId="30DF83F9" w14:textId="77777777" w:rsidR="00F5682D" w:rsidRPr="00F5682D" w:rsidRDefault="00F5682D" w:rsidP="00F5682D">
      <w:pPr>
        <w:pStyle w:val="Sansinterligne"/>
        <w:numPr>
          <w:ilvl w:val="0"/>
          <w:numId w:val="6"/>
        </w:numPr>
        <w:rPr>
          <w:sz w:val="24"/>
          <w:szCs w:val="24"/>
        </w:rPr>
      </w:pPr>
      <w:r w:rsidRPr="00F5682D">
        <w:rPr>
          <w:sz w:val="24"/>
          <w:szCs w:val="24"/>
        </w:rPr>
        <w:t>Évaluer le niveau de vulnérabilité et les obstacles potentiels au processus de désencombrement ou de rétablissement de la salubrité dans le logement</w:t>
      </w:r>
    </w:p>
    <w:p w14:paraId="03E627E2" w14:textId="77777777" w:rsidR="00F5682D" w:rsidRPr="00F5682D" w:rsidRDefault="00F5682D" w:rsidP="00F5682D">
      <w:pPr>
        <w:pStyle w:val="Sansinterligne"/>
        <w:numPr>
          <w:ilvl w:val="0"/>
          <w:numId w:val="6"/>
        </w:numPr>
        <w:rPr>
          <w:sz w:val="24"/>
          <w:szCs w:val="24"/>
        </w:rPr>
      </w:pPr>
      <w:r w:rsidRPr="00F5682D">
        <w:rPr>
          <w:sz w:val="24"/>
          <w:szCs w:val="24"/>
        </w:rPr>
        <w:t>Offrir un suivi psychosocial de 3 mois reconductible jusqu'à la stabilisation de la situation en logement;</w:t>
      </w:r>
    </w:p>
    <w:p w14:paraId="09943C3C" w14:textId="77777777" w:rsidR="00F5682D" w:rsidRPr="00F5682D" w:rsidRDefault="00F5682D" w:rsidP="00F5682D">
      <w:pPr>
        <w:pStyle w:val="Sansinterligne"/>
        <w:numPr>
          <w:ilvl w:val="0"/>
          <w:numId w:val="6"/>
        </w:numPr>
        <w:rPr>
          <w:sz w:val="24"/>
          <w:szCs w:val="24"/>
        </w:rPr>
      </w:pPr>
      <w:r w:rsidRPr="00F5682D">
        <w:rPr>
          <w:sz w:val="24"/>
          <w:szCs w:val="24"/>
        </w:rPr>
        <w:t>Établir, avec la personne, des objectifs prioritaires favorisant sa stabilité résidentielle;</w:t>
      </w:r>
    </w:p>
    <w:p w14:paraId="76DA073D" w14:textId="77777777" w:rsidR="00F5682D" w:rsidRPr="00F5682D" w:rsidRDefault="00F5682D" w:rsidP="00F5682D">
      <w:pPr>
        <w:pStyle w:val="Sansinterligne"/>
        <w:numPr>
          <w:ilvl w:val="0"/>
          <w:numId w:val="6"/>
        </w:numPr>
        <w:rPr>
          <w:sz w:val="24"/>
          <w:szCs w:val="24"/>
        </w:rPr>
      </w:pPr>
      <w:r w:rsidRPr="00F5682D">
        <w:rPr>
          <w:sz w:val="24"/>
          <w:szCs w:val="24"/>
        </w:rPr>
        <w:t>Explorer avec la personne les croyances et les comportements qui maintiennent la situation problématique;</w:t>
      </w:r>
    </w:p>
    <w:p w14:paraId="1539EBF4" w14:textId="77777777" w:rsidR="00F5682D" w:rsidRPr="00F5682D" w:rsidRDefault="00F5682D" w:rsidP="00F5682D">
      <w:pPr>
        <w:pStyle w:val="Sansinterligne"/>
        <w:numPr>
          <w:ilvl w:val="0"/>
          <w:numId w:val="6"/>
        </w:numPr>
        <w:rPr>
          <w:sz w:val="24"/>
          <w:szCs w:val="24"/>
        </w:rPr>
      </w:pPr>
      <w:r w:rsidRPr="00F5682D">
        <w:rPr>
          <w:sz w:val="24"/>
          <w:szCs w:val="24"/>
        </w:rPr>
        <w:t>Évaluer, renforcer et soutenir la motivation et le sentiment d’efficacité personnelle afin de favoriser un changement de la situation en logement;</w:t>
      </w:r>
    </w:p>
    <w:p w14:paraId="21F30FBB" w14:textId="77777777" w:rsidR="00F5682D" w:rsidRPr="00F5682D" w:rsidRDefault="00F5682D" w:rsidP="00F5682D">
      <w:pPr>
        <w:pStyle w:val="Sansinterligne"/>
        <w:numPr>
          <w:ilvl w:val="0"/>
          <w:numId w:val="6"/>
        </w:numPr>
        <w:rPr>
          <w:sz w:val="24"/>
          <w:szCs w:val="24"/>
        </w:rPr>
      </w:pPr>
      <w:r w:rsidRPr="00F5682D">
        <w:rPr>
          <w:sz w:val="24"/>
          <w:szCs w:val="24"/>
        </w:rPr>
        <w:t>Avec le consentement de la personne, faciliter la communication et la collaboration avec les acteurs impliqués (propriétaire, famille, agent de liaison, inspecteur de la ville, avocat, travailleurs sociaux, etc.);</w:t>
      </w:r>
    </w:p>
    <w:p w14:paraId="6F1B2A62" w14:textId="77777777" w:rsidR="00F5682D" w:rsidRPr="00F5682D" w:rsidRDefault="00F5682D" w:rsidP="00F5682D">
      <w:pPr>
        <w:pStyle w:val="Sansinterligne"/>
        <w:numPr>
          <w:ilvl w:val="0"/>
          <w:numId w:val="6"/>
        </w:numPr>
        <w:rPr>
          <w:sz w:val="24"/>
          <w:szCs w:val="24"/>
        </w:rPr>
      </w:pPr>
      <w:r w:rsidRPr="00F5682D">
        <w:rPr>
          <w:sz w:val="24"/>
          <w:szCs w:val="24"/>
        </w:rPr>
        <w:t>Accompagner la personne dans les démarches nécessaires à son maintien en logement (aide juridique, Tribunal administratif du logement, inspections, comité logement, etc.);</w:t>
      </w:r>
    </w:p>
    <w:p w14:paraId="15778FD3" w14:textId="77777777" w:rsidR="00F5682D" w:rsidRPr="00F5682D" w:rsidRDefault="00F5682D" w:rsidP="00F5682D">
      <w:pPr>
        <w:pStyle w:val="Sansinterligne"/>
        <w:numPr>
          <w:ilvl w:val="0"/>
          <w:numId w:val="6"/>
        </w:numPr>
        <w:rPr>
          <w:sz w:val="24"/>
          <w:szCs w:val="24"/>
        </w:rPr>
      </w:pPr>
      <w:r w:rsidRPr="00F5682D">
        <w:rPr>
          <w:sz w:val="24"/>
          <w:szCs w:val="24"/>
        </w:rPr>
        <w:t>Mettre en place, en collaboration avec les partenaires externes et en accord avec la personne accompagnée et la coordonnatrice du service, des services de ménages extrêmes et de désencombrement lorsque requis;</w:t>
      </w:r>
    </w:p>
    <w:p w14:paraId="63FDD8A7" w14:textId="76AAE747" w:rsidR="00F5682D" w:rsidRPr="00F5682D" w:rsidRDefault="00F5682D" w:rsidP="00F5682D">
      <w:pPr>
        <w:pStyle w:val="Sansinterligne"/>
        <w:numPr>
          <w:ilvl w:val="0"/>
          <w:numId w:val="6"/>
        </w:numPr>
        <w:rPr>
          <w:sz w:val="24"/>
          <w:szCs w:val="24"/>
        </w:rPr>
      </w:pPr>
      <w:r w:rsidRPr="00F5682D">
        <w:rPr>
          <w:sz w:val="24"/>
          <w:szCs w:val="24"/>
        </w:rPr>
        <w:t>Déployer les services et ressources nécessaires autour de la personne afin d’assurer un maintien durable et stable en logement.</w:t>
      </w:r>
    </w:p>
    <w:p w14:paraId="52D61E0E" w14:textId="77777777" w:rsidR="00D0197D" w:rsidRDefault="00D0197D" w:rsidP="002028BA">
      <w:pPr>
        <w:spacing w:after="0" w:line="240" w:lineRule="auto"/>
        <w:jc w:val="both"/>
        <w:rPr>
          <w:rFonts w:cstheme="minorHAnsi"/>
          <w:sz w:val="24"/>
          <w:szCs w:val="24"/>
        </w:rPr>
      </w:pPr>
    </w:p>
    <w:p w14:paraId="36D43710" w14:textId="77777777" w:rsidR="00F5682D" w:rsidRDefault="00F5682D" w:rsidP="002028BA">
      <w:pPr>
        <w:spacing w:after="0" w:line="240" w:lineRule="auto"/>
        <w:jc w:val="both"/>
        <w:rPr>
          <w:rFonts w:cstheme="minorHAnsi"/>
          <w:sz w:val="24"/>
          <w:szCs w:val="24"/>
        </w:rPr>
      </w:pPr>
    </w:p>
    <w:p w14:paraId="29EA9FD5" w14:textId="77777777" w:rsidR="00DA45C4" w:rsidRDefault="00DA45C4" w:rsidP="002028BA">
      <w:pPr>
        <w:spacing w:after="0" w:line="240" w:lineRule="auto"/>
        <w:jc w:val="both"/>
        <w:rPr>
          <w:rFonts w:cstheme="minorHAnsi"/>
          <w:sz w:val="24"/>
          <w:szCs w:val="24"/>
        </w:rPr>
      </w:pPr>
    </w:p>
    <w:p w14:paraId="07975C30" w14:textId="369FC238" w:rsidR="002028BA" w:rsidRPr="0082538A" w:rsidRDefault="002028BA" w:rsidP="002028BA">
      <w:pPr>
        <w:spacing w:after="0" w:line="240" w:lineRule="auto"/>
        <w:jc w:val="both"/>
        <w:rPr>
          <w:b/>
          <w:sz w:val="24"/>
          <w:szCs w:val="24"/>
        </w:rPr>
      </w:pPr>
      <w:r w:rsidRPr="0082538A">
        <w:rPr>
          <w:b/>
          <w:sz w:val="24"/>
          <w:szCs w:val="24"/>
        </w:rPr>
        <w:t>Formation académique</w:t>
      </w:r>
    </w:p>
    <w:p w14:paraId="399DBC76" w14:textId="77777777" w:rsidR="00293772" w:rsidRPr="00B73E3F" w:rsidRDefault="00293772" w:rsidP="00293772">
      <w:pPr>
        <w:spacing w:after="0" w:line="240" w:lineRule="auto"/>
        <w:jc w:val="both"/>
        <w:rPr>
          <w:rFonts w:cstheme="minorHAnsi"/>
          <w:color w:val="202124"/>
          <w:sz w:val="24"/>
          <w:szCs w:val="24"/>
          <w:shd w:val="clear" w:color="auto" w:fill="FFFFFF"/>
        </w:rPr>
      </w:pPr>
      <w:r w:rsidRPr="00B73E3F">
        <w:rPr>
          <w:rFonts w:cstheme="minorHAnsi"/>
          <w:color w:val="202124"/>
          <w:sz w:val="24"/>
          <w:szCs w:val="24"/>
          <w:shd w:val="clear" w:color="auto" w:fill="FFFFFF"/>
        </w:rPr>
        <w:t xml:space="preserve">- Minimalement un </w:t>
      </w:r>
      <w:r>
        <w:rPr>
          <w:rFonts w:cstheme="minorHAnsi"/>
          <w:color w:val="202124"/>
          <w:sz w:val="24"/>
          <w:szCs w:val="24"/>
          <w:shd w:val="clear" w:color="auto" w:fill="FFFFFF"/>
        </w:rPr>
        <w:t>d</w:t>
      </w:r>
      <w:r w:rsidRPr="00B73E3F">
        <w:rPr>
          <w:rFonts w:cstheme="minorHAnsi"/>
          <w:color w:val="202124"/>
          <w:sz w:val="24"/>
          <w:szCs w:val="24"/>
          <w:shd w:val="clear" w:color="auto" w:fill="FFFFFF"/>
        </w:rPr>
        <w:t>iplôme d’études collégial</w:t>
      </w:r>
      <w:r>
        <w:rPr>
          <w:rFonts w:cstheme="minorHAnsi"/>
          <w:color w:val="202124"/>
          <w:sz w:val="24"/>
          <w:szCs w:val="24"/>
          <w:shd w:val="clear" w:color="auto" w:fill="FFFFFF"/>
        </w:rPr>
        <w:t>es</w:t>
      </w:r>
      <w:r w:rsidRPr="00B73E3F">
        <w:rPr>
          <w:rFonts w:cstheme="minorHAnsi"/>
          <w:color w:val="202124"/>
          <w:sz w:val="24"/>
          <w:szCs w:val="24"/>
          <w:shd w:val="clear" w:color="auto" w:fill="FFFFFF"/>
        </w:rPr>
        <w:t xml:space="preserve"> lié au domaine de l’intervention, du travail social, de la santé mentale, de la dépendance, la délinquance, de l’éducation spécialisée ou toute autre expérience équivalente</w:t>
      </w:r>
      <w:r>
        <w:rPr>
          <w:rFonts w:cstheme="minorHAnsi"/>
          <w:color w:val="202124"/>
          <w:sz w:val="24"/>
          <w:szCs w:val="24"/>
          <w:shd w:val="clear" w:color="auto" w:fill="FFFFFF"/>
        </w:rPr>
        <w:t>.</w:t>
      </w:r>
    </w:p>
    <w:p w14:paraId="3DCE5523" w14:textId="1D3F8FB2" w:rsidR="002028BA" w:rsidRPr="00293772" w:rsidRDefault="00293772" w:rsidP="002028BA">
      <w:pPr>
        <w:spacing w:after="0" w:line="240" w:lineRule="auto"/>
        <w:jc w:val="both"/>
        <w:rPr>
          <w:rFonts w:cstheme="minorHAnsi"/>
          <w:sz w:val="24"/>
          <w:szCs w:val="24"/>
        </w:rPr>
      </w:pPr>
      <w:r w:rsidRPr="00B73E3F">
        <w:rPr>
          <w:rFonts w:cstheme="minorHAnsi"/>
          <w:color w:val="202124"/>
          <w:sz w:val="24"/>
          <w:szCs w:val="24"/>
          <w:shd w:val="clear" w:color="auto" w:fill="FFFFFF"/>
        </w:rPr>
        <w:t>-Diplôme universitaire dans un domaine connexe (travail social, criminologie, psychologie, etc.) est un atout;</w:t>
      </w:r>
    </w:p>
    <w:p w14:paraId="10B52F78" w14:textId="77777777" w:rsidR="002028BA" w:rsidRDefault="002028BA" w:rsidP="002028BA">
      <w:pPr>
        <w:spacing w:after="0" w:line="240" w:lineRule="auto"/>
        <w:jc w:val="both"/>
        <w:rPr>
          <w:b/>
          <w:sz w:val="24"/>
          <w:szCs w:val="24"/>
        </w:rPr>
      </w:pPr>
    </w:p>
    <w:p w14:paraId="40F21933" w14:textId="77777777" w:rsidR="00126070" w:rsidRDefault="00126070" w:rsidP="002028BA">
      <w:pPr>
        <w:spacing w:after="0" w:line="240" w:lineRule="auto"/>
        <w:jc w:val="both"/>
        <w:rPr>
          <w:b/>
          <w:sz w:val="24"/>
          <w:szCs w:val="24"/>
        </w:rPr>
      </w:pPr>
    </w:p>
    <w:p w14:paraId="2FA4FAAE" w14:textId="33564C2D" w:rsidR="002028BA" w:rsidRPr="0082538A" w:rsidRDefault="002028BA" w:rsidP="002028BA">
      <w:pPr>
        <w:spacing w:after="0" w:line="240" w:lineRule="auto"/>
        <w:jc w:val="both"/>
        <w:rPr>
          <w:b/>
          <w:sz w:val="24"/>
          <w:szCs w:val="24"/>
        </w:rPr>
      </w:pPr>
      <w:r w:rsidRPr="0082538A">
        <w:rPr>
          <w:b/>
          <w:sz w:val="24"/>
          <w:szCs w:val="24"/>
        </w:rPr>
        <w:t>Expérience de travail</w:t>
      </w:r>
    </w:p>
    <w:p w14:paraId="7F813877" w14:textId="77777777" w:rsidR="0027769F" w:rsidRDefault="0027769F" w:rsidP="0027769F">
      <w:pPr>
        <w:spacing w:after="0" w:line="240" w:lineRule="auto"/>
        <w:jc w:val="both"/>
        <w:rPr>
          <w:sz w:val="24"/>
          <w:szCs w:val="24"/>
        </w:rPr>
      </w:pPr>
      <w:r>
        <w:rPr>
          <w:sz w:val="24"/>
          <w:szCs w:val="24"/>
        </w:rPr>
        <w:t xml:space="preserve">Avoir une expérience de travail </w:t>
      </w:r>
      <w:r w:rsidRPr="000E45A4">
        <w:rPr>
          <w:sz w:val="24"/>
          <w:szCs w:val="24"/>
        </w:rPr>
        <w:t>1 à 2 ans</w:t>
      </w:r>
      <w:r>
        <w:rPr>
          <w:sz w:val="24"/>
          <w:szCs w:val="24"/>
        </w:rPr>
        <w:t xml:space="preserve"> auprès d’une clientèle présentant un profil d’itinérance - santé mentale – toxicomanie- justice.  L’expérience antérieure et similaire peut être reconnue selon certaines conditions.</w:t>
      </w:r>
    </w:p>
    <w:p w14:paraId="77AC87B9" w14:textId="77777777" w:rsidR="002028BA" w:rsidRDefault="002028BA" w:rsidP="002028BA">
      <w:pPr>
        <w:spacing w:after="0" w:line="240" w:lineRule="auto"/>
        <w:jc w:val="both"/>
        <w:rPr>
          <w:b/>
          <w:sz w:val="24"/>
          <w:szCs w:val="24"/>
        </w:rPr>
      </w:pPr>
    </w:p>
    <w:p w14:paraId="7AEBE854" w14:textId="77777777" w:rsidR="002028BA" w:rsidRDefault="002028BA" w:rsidP="002028BA">
      <w:pPr>
        <w:spacing w:after="0" w:line="240" w:lineRule="auto"/>
        <w:jc w:val="both"/>
        <w:rPr>
          <w:b/>
          <w:sz w:val="24"/>
          <w:szCs w:val="24"/>
        </w:rPr>
      </w:pPr>
    </w:p>
    <w:p w14:paraId="30DFBE6B" w14:textId="473CC671" w:rsidR="002028BA" w:rsidRPr="0082538A" w:rsidRDefault="002028BA" w:rsidP="002028BA">
      <w:pPr>
        <w:spacing w:after="0" w:line="240" w:lineRule="auto"/>
        <w:jc w:val="both"/>
        <w:rPr>
          <w:b/>
          <w:sz w:val="24"/>
          <w:szCs w:val="24"/>
        </w:rPr>
      </w:pPr>
      <w:r w:rsidRPr="0082538A">
        <w:rPr>
          <w:b/>
          <w:sz w:val="24"/>
          <w:szCs w:val="24"/>
        </w:rPr>
        <w:lastRenderedPageBreak/>
        <w:t>Exigences particulières</w:t>
      </w:r>
    </w:p>
    <w:p w14:paraId="71B4B355" w14:textId="77777777" w:rsidR="00F5682D" w:rsidRDefault="002028BA" w:rsidP="002028BA">
      <w:pPr>
        <w:spacing w:after="0" w:line="240" w:lineRule="auto"/>
        <w:jc w:val="both"/>
        <w:rPr>
          <w:rFonts w:cstheme="minorHAnsi"/>
          <w:sz w:val="24"/>
          <w:szCs w:val="24"/>
        </w:rPr>
      </w:pPr>
      <w:r>
        <w:rPr>
          <w:rFonts w:cstheme="minorHAnsi"/>
          <w:sz w:val="24"/>
          <w:szCs w:val="24"/>
        </w:rPr>
        <w:t>•</w:t>
      </w:r>
      <w:r w:rsidRPr="00194A6B">
        <w:rPr>
          <w:sz w:val="24"/>
          <w:szCs w:val="24"/>
        </w:rPr>
        <w:t>Connaissance fonctionnelle de l’anglais</w:t>
      </w:r>
      <w:r>
        <w:rPr>
          <w:sz w:val="24"/>
          <w:szCs w:val="24"/>
        </w:rPr>
        <w:t xml:space="preserve"> • </w:t>
      </w:r>
      <w:r w:rsidRPr="00194A6B">
        <w:rPr>
          <w:sz w:val="24"/>
          <w:szCs w:val="24"/>
        </w:rPr>
        <w:t>Maîtrise du français parlé et écrit</w:t>
      </w:r>
      <w:r>
        <w:rPr>
          <w:sz w:val="24"/>
          <w:szCs w:val="24"/>
        </w:rPr>
        <w:t xml:space="preserve"> </w:t>
      </w:r>
      <w:r>
        <w:rPr>
          <w:rFonts w:cstheme="minorHAnsi"/>
          <w:sz w:val="24"/>
          <w:szCs w:val="24"/>
        </w:rPr>
        <w:t>•</w:t>
      </w:r>
      <w:r w:rsidRPr="00194A6B">
        <w:rPr>
          <w:sz w:val="24"/>
          <w:szCs w:val="24"/>
        </w:rPr>
        <w:t>Bonne santé physique et mentale</w:t>
      </w:r>
      <w:r>
        <w:rPr>
          <w:sz w:val="24"/>
          <w:szCs w:val="24"/>
        </w:rPr>
        <w:t xml:space="preserve"> </w:t>
      </w:r>
      <w:r>
        <w:rPr>
          <w:rFonts w:cstheme="minorHAnsi"/>
          <w:sz w:val="24"/>
          <w:szCs w:val="24"/>
        </w:rPr>
        <w:t>•Capacité à travailler seul et en équipe •Sens de responsabilités</w:t>
      </w:r>
    </w:p>
    <w:p w14:paraId="0AE010F0" w14:textId="065122E7" w:rsidR="002028BA" w:rsidRDefault="002028BA" w:rsidP="002028BA">
      <w:pPr>
        <w:spacing w:after="0" w:line="240" w:lineRule="auto"/>
        <w:jc w:val="both"/>
        <w:rPr>
          <w:sz w:val="24"/>
          <w:szCs w:val="24"/>
        </w:rPr>
      </w:pPr>
      <w:r>
        <w:rPr>
          <w:rFonts w:cstheme="minorHAnsi"/>
          <w:sz w:val="24"/>
          <w:szCs w:val="24"/>
        </w:rPr>
        <w:t xml:space="preserve">  </w:t>
      </w:r>
    </w:p>
    <w:p w14:paraId="50F67352" w14:textId="11EACF43" w:rsidR="002028BA" w:rsidRDefault="002028BA" w:rsidP="002028BA">
      <w:pPr>
        <w:spacing w:after="0" w:line="240" w:lineRule="auto"/>
        <w:jc w:val="both"/>
        <w:rPr>
          <w:b/>
          <w:sz w:val="24"/>
          <w:szCs w:val="24"/>
        </w:rPr>
      </w:pPr>
      <w:r>
        <w:rPr>
          <w:b/>
          <w:sz w:val="24"/>
          <w:szCs w:val="24"/>
        </w:rPr>
        <w:t xml:space="preserve"> </w:t>
      </w:r>
      <w:r w:rsidRPr="00D03C8A">
        <w:rPr>
          <w:b/>
          <w:sz w:val="24"/>
          <w:szCs w:val="24"/>
        </w:rPr>
        <w:t>Qualités requises</w:t>
      </w:r>
      <w:r>
        <w:rPr>
          <w:b/>
          <w:sz w:val="24"/>
          <w:szCs w:val="24"/>
        </w:rPr>
        <w:t> :</w:t>
      </w:r>
    </w:p>
    <w:p w14:paraId="01FBCBA6" w14:textId="7614BA28" w:rsidR="002028BA" w:rsidRDefault="002028BA" w:rsidP="002028BA">
      <w:pPr>
        <w:spacing w:after="0" w:line="240" w:lineRule="auto"/>
        <w:jc w:val="both"/>
        <w:rPr>
          <w:b/>
          <w:sz w:val="24"/>
          <w:szCs w:val="24"/>
        </w:rPr>
      </w:pPr>
      <w:r>
        <w:rPr>
          <w:sz w:val="24"/>
          <w:szCs w:val="24"/>
        </w:rPr>
        <w:t xml:space="preserve"> </w:t>
      </w:r>
      <w:r w:rsidRPr="00BF65D6">
        <w:rPr>
          <w:sz w:val="24"/>
          <w:szCs w:val="24"/>
        </w:rPr>
        <w:t>• Capacité à travailler sous pression</w:t>
      </w:r>
      <w:r>
        <w:rPr>
          <w:sz w:val="24"/>
          <w:szCs w:val="24"/>
        </w:rPr>
        <w:t xml:space="preserve"> </w:t>
      </w:r>
      <w:r w:rsidRPr="00BF65D6">
        <w:rPr>
          <w:rFonts w:cstheme="minorHAnsi"/>
          <w:sz w:val="24"/>
          <w:szCs w:val="24"/>
        </w:rPr>
        <w:t xml:space="preserve">• </w:t>
      </w:r>
      <w:r w:rsidRPr="00BF65D6">
        <w:rPr>
          <w:sz w:val="24"/>
          <w:szCs w:val="24"/>
        </w:rPr>
        <w:t xml:space="preserve">Autonomie </w:t>
      </w:r>
      <w:r w:rsidRPr="00BF65D6">
        <w:rPr>
          <w:rFonts w:cstheme="minorHAnsi"/>
          <w:sz w:val="24"/>
          <w:szCs w:val="24"/>
        </w:rPr>
        <w:t>• Dynamisme •</w:t>
      </w:r>
      <w:proofErr w:type="gramStart"/>
      <w:r w:rsidRPr="00BF65D6">
        <w:rPr>
          <w:rFonts w:cstheme="minorHAnsi"/>
          <w:sz w:val="24"/>
          <w:szCs w:val="24"/>
        </w:rPr>
        <w:t>Intégrité  •</w:t>
      </w:r>
      <w:proofErr w:type="gramEnd"/>
      <w:r w:rsidRPr="00BF65D6">
        <w:rPr>
          <w:rFonts w:cstheme="minorHAnsi"/>
          <w:sz w:val="24"/>
          <w:szCs w:val="24"/>
        </w:rPr>
        <w:t xml:space="preserve">Capacité de remise en question • </w:t>
      </w:r>
      <w:proofErr w:type="gramStart"/>
      <w:r w:rsidRPr="00BF65D6">
        <w:rPr>
          <w:rFonts w:cstheme="minorHAnsi"/>
          <w:sz w:val="24"/>
          <w:szCs w:val="24"/>
        </w:rPr>
        <w:t>Responsable  •</w:t>
      </w:r>
      <w:proofErr w:type="gramEnd"/>
      <w:r w:rsidRPr="00BF65D6">
        <w:rPr>
          <w:rFonts w:cstheme="minorHAnsi"/>
          <w:sz w:val="24"/>
          <w:szCs w:val="24"/>
        </w:rPr>
        <w:t>Intégrité • Ouverture d’esprit • S</w:t>
      </w:r>
      <w:r w:rsidR="00001134">
        <w:rPr>
          <w:rFonts w:cstheme="minorHAnsi"/>
          <w:sz w:val="24"/>
          <w:szCs w:val="24"/>
        </w:rPr>
        <w:t>e</w:t>
      </w:r>
      <w:r w:rsidRPr="00BF65D6">
        <w:rPr>
          <w:rFonts w:cstheme="minorHAnsi"/>
          <w:sz w:val="24"/>
          <w:szCs w:val="24"/>
        </w:rPr>
        <w:t xml:space="preserve">ns </w:t>
      </w:r>
      <w:proofErr w:type="gramStart"/>
      <w:r w:rsidRPr="00BF65D6">
        <w:rPr>
          <w:rFonts w:cstheme="minorHAnsi"/>
          <w:sz w:val="24"/>
          <w:szCs w:val="24"/>
        </w:rPr>
        <w:t>de  l’organisation</w:t>
      </w:r>
      <w:proofErr w:type="gramEnd"/>
      <w:r w:rsidRPr="00BF65D6">
        <w:rPr>
          <w:rFonts w:cstheme="minorHAnsi"/>
          <w:sz w:val="24"/>
          <w:szCs w:val="24"/>
        </w:rPr>
        <w:t xml:space="preserve"> • Empat</w:t>
      </w:r>
      <w:r>
        <w:rPr>
          <w:rFonts w:cstheme="minorHAnsi"/>
          <w:sz w:val="24"/>
          <w:szCs w:val="24"/>
        </w:rPr>
        <w:t>hie</w:t>
      </w:r>
      <w:r w:rsidRPr="002028BA">
        <w:rPr>
          <w:b/>
          <w:sz w:val="24"/>
          <w:szCs w:val="24"/>
        </w:rPr>
        <w:t xml:space="preserve"> </w:t>
      </w:r>
    </w:p>
    <w:p w14:paraId="722C4BBC" w14:textId="77777777" w:rsidR="002028BA" w:rsidRDefault="002028BA" w:rsidP="002028BA">
      <w:pPr>
        <w:spacing w:after="0" w:line="240" w:lineRule="auto"/>
        <w:jc w:val="both"/>
        <w:rPr>
          <w:b/>
          <w:sz w:val="24"/>
          <w:szCs w:val="24"/>
        </w:rPr>
      </w:pPr>
    </w:p>
    <w:p w14:paraId="73670588" w14:textId="7FD76D72" w:rsidR="00B83F9A" w:rsidRPr="00EF47CE" w:rsidRDefault="00B83F9A" w:rsidP="00B83F9A">
      <w:pPr>
        <w:spacing w:after="0" w:line="240" w:lineRule="auto"/>
        <w:jc w:val="both"/>
        <w:rPr>
          <w:sz w:val="24"/>
          <w:szCs w:val="24"/>
        </w:rPr>
      </w:pPr>
      <w:r w:rsidRPr="00EF47CE">
        <w:rPr>
          <w:b/>
          <w:sz w:val="24"/>
          <w:szCs w:val="24"/>
        </w:rPr>
        <w:t>Salaire:</w:t>
      </w:r>
      <w:r w:rsidRPr="00EF47CE">
        <w:rPr>
          <w:sz w:val="24"/>
          <w:szCs w:val="24"/>
        </w:rPr>
        <w:t xml:space="preserve"> </w:t>
      </w:r>
      <w:r w:rsidR="005710D1" w:rsidRPr="005710D1">
        <w:rPr>
          <w:sz w:val="24"/>
          <w:szCs w:val="24"/>
        </w:rPr>
        <w:t>$27,</w:t>
      </w:r>
      <w:r w:rsidR="003F01C2">
        <w:rPr>
          <w:sz w:val="24"/>
          <w:szCs w:val="24"/>
        </w:rPr>
        <w:t>59</w:t>
      </w:r>
      <w:r w:rsidR="005710D1" w:rsidRPr="005710D1">
        <w:rPr>
          <w:sz w:val="24"/>
          <w:szCs w:val="24"/>
        </w:rPr>
        <w:t>/heure à $36,</w:t>
      </w:r>
      <w:r w:rsidR="002C27CB">
        <w:rPr>
          <w:sz w:val="24"/>
          <w:szCs w:val="24"/>
        </w:rPr>
        <w:t>86</w:t>
      </w:r>
    </w:p>
    <w:p w14:paraId="7E686F81" w14:textId="77777777" w:rsidR="002028BA" w:rsidRDefault="002028BA" w:rsidP="002028BA">
      <w:pPr>
        <w:spacing w:after="0" w:line="240" w:lineRule="auto"/>
        <w:jc w:val="both"/>
        <w:rPr>
          <w:b/>
          <w:bCs/>
          <w:sz w:val="24"/>
          <w:szCs w:val="24"/>
          <w:u w:val="single"/>
        </w:rPr>
      </w:pPr>
    </w:p>
    <w:p w14:paraId="078A957D" w14:textId="77777777" w:rsidR="002028BA" w:rsidRPr="00844FA4" w:rsidRDefault="002028BA" w:rsidP="002028BA">
      <w:pPr>
        <w:spacing w:after="0" w:line="240" w:lineRule="auto"/>
        <w:jc w:val="both"/>
        <w:rPr>
          <w:b/>
          <w:bCs/>
          <w:sz w:val="24"/>
          <w:szCs w:val="24"/>
        </w:rPr>
      </w:pPr>
      <w:r w:rsidRPr="006A4828">
        <w:rPr>
          <w:b/>
          <w:bCs/>
          <w:sz w:val="24"/>
          <w:szCs w:val="24"/>
        </w:rPr>
        <w:t>Avantages sociaux</w:t>
      </w:r>
    </w:p>
    <w:p w14:paraId="6A9585FE" w14:textId="77777777" w:rsidR="002028BA" w:rsidRPr="002D7785" w:rsidRDefault="002028BA" w:rsidP="002028BA">
      <w:pPr>
        <w:spacing w:after="0" w:line="240" w:lineRule="auto"/>
        <w:rPr>
          <w:sz w:val="24"/>
          <w:szCs w:val="24"/>
        </w:rPr>
      </w:pPr>
      <w:r>
        <w:rPr>
          <w:rFonts w:cstheme="minorHAnsi"/>
          <w:sz w:val="24"/>
          <w:szCs w:val="24"/>
        </w:rPr>
        <w:t xml:space="preserve">•  </w:t>
      </w:r>
      <w:r w:rsidRPr="002D7785">
        <w:rPr>
          <w:sz w:val="24"/>
          <w:szCs w:val="24"/>
        </w:rPr>
        <w:t>4 semaines de congés annuels après 1 an</w:t>
      </w:r>
      <w:r>
        <w:rPr>
          <w:sz w:val="24"/>
          <w:szCs w:val="24"/>
        </w:rPr>
        <w:t>.</w:t>
      </w:r>
    </w:p>
    <w:p w14:paraId="05425A36" w14:textId="77777777" w:rsidR="002028BA" w:rsidRPr="007F4DB8" w:rsidRDefault="002028BA" w:rsidP="002028BA">
      <w:pPr>
        <w:spacing w:after="0" w:line="240" w:lineRule="auto"/>
        <w:jc w:val="both"/>
        <w:rPr>
          <w:sz w:val="24"/>
          <w:szCs w:val="24"/>
        </w:rPr>
      </w:pPr>
      <w:r>
        <w:rPr>
          <w:rFonts w:cstheme="minorHAnsi"/>
          <w:sz w:val="24"/>
          <w:szCs w:val="24"/>
        </w:rPr>
        <w:t xml:space="preserve">•  </w:t>
      </w:r>
      <w:r w:rsidRPr="007F4DB8">
        <w:rPr>
          <w:sz w:val="24"/>
          <w:szCs w:val="24"/>
        </w:rPr>
        <w:t>10 jours de maladie</w:t>
      </w:r>
      <w:r>
        <w:rPr>
          <w:sz w:val="24"/>
          <w:szCs w:val="24"/>
        </w:rPr>
        <w:t xml:space="preserve"> par année</w:t>
      </w:r>
    </w:p>
    <w:p w14:paraId="5D8B8389" w14:textId="5EF85CCF" w:rsidR="002028BA" w:rsidRPr="006C50FE" w:rsidRDefault="002028BA" w:rsidP="002028BA">
      <w:pPr>
        <w:spacing w:after="0" w:line="240" w:lineRule="auto"/>
        <w:jc w:val="both"/>
        <w:rPr>
          <w:sz w:val="24"/>
          <w:szCs w:val="24"/>
        </w:rPr>
      </w:pPr>
      <w:r>
        <w:rPr>
          <w:rFonts w:cstheme="minorHAnsi"/>
          <w:sz w:val="24"/>
          <w:szCs w:val="24"/>
        </w:rPr>
        <w:t>•</w:t>
      </w:r>
      <w:r>
        <w:rPr>
          <w:sz w:val="24"/>
          <w:szCs w:val="24"/>
        </w:rPr>
        <w:t xml:space="preserve">  </w:t>
      </w:r>
      <w:r w:rsidR="00B13854">
        <w:rPr>
          <w:sz w:val="24"/>
          <w:szCs w:val="24"/>
        </w:rPr>
        <w:t>5</w:t>
      </w:r>
      <w:r w:rsidRPr="006C50FE">
        <w:rPr>
          <w:sz w:val="24"/>
          <w:szCs w:val="24"/>
        </w:rPr>
        <w:t xml:space="preserve"> jours de santé mentale</w:t>
      </w:r>
      <w:r>
        <w:rPr>
          <w:sz w:val="24"/>
          <w:szCs w:val="24"/>
        </w:rPr>
        <w:t xml:space="preserve"> et 4 journées supplémentaires après </w:t>
      </w:r>
      <w:r w:rsidRPr="006C50FE">
        <w:rPr>
          <w:sz w:val="24"/>
          <w:szCs w:val="24"/>
        </w:rPr>
        <w:t>7 ans d’ancienneté;</w:t>
      </w:r>
    </w:p>
    <w:p w14:paraId="4C420845" w14:textId="77777777" w:rsidR="002028BA" w:rsidRPr="00714A9E" w:rsidRDefault="002028BA" w:rsidP="002028BA">
      <w:pPr>
        <w:spacing w:after="0" w:line="240" w:lineRule="auto"/>
        <w:rPr>
          <w:sz w:val="24"/>
          <w:szCs w:val="24"/>
        </w:rPr>
      </w:pPr>
      <w:r>
        <w:rPr>
          <w:rFonts w:cstheme="minorHAnsi"/>
          <w:sz w:val="24"/>
          <w:szCs w:val="24"/>
        </w:rPr>
        <w:t xml:space="preserve">•   </w:t>
      </w:r>
      <w:r w:rsidRPr="00714A9E">
        <w:rPr>
          <w:sz w:val="24"/>
          <w:szCs w:val="24"/>
        </w:rPr>
        <w:t>Carte Opus payée par l’organisme – à hauteur du montant de la passe de Montréal;</w:t>
      </w:r>
    </w:p>
    <w:p w14:paraId="1C440F51" w14:textId="77777777" w:rsidR="002028BA" w:rsidRPr="008051BD" w:rsidRDefault="002028BA" w:rsidP="002028BA">
      <w:pPr>
        <w:spacing w:after="0" w:line="240" w:lineRule="auto"/>
        <w:jc w:val="both"/>
        <w:rPr>
          <w:sz w:val="24"/>
          <w:szCs w:val="24"/>
        </w:rPr>
      </w:pPr>
      <w:r>
        <w:rPr>
          <w:rFonts w:cstheme="minorHAnsi"/>
          <w:sz w:val="24"/>
          <w:szCs w:val="24"/>
        </w:rPr>
        <w:t>•</w:t>
      </w:r>
      <w:r>
        <w:rPr>
          <w:sz w:val="24"/>
          <w:szCs w:val="24"/>
        </w:rPr>
        <w:t xml:space="preserve">   </w:t>
      </w:r>
      <w:r w:rsidRPr="008051BD">
        <w:rPr>
          <w:sz w:val="24"/>
          <w:szCs w:val="24"/>
        </w:rPr>
        <w:t>Allocation pour équipement de travail 500$ par année;</w:t>
      </w:r>
    </w:p>
    <w:p w14:paraId="7A0C5E81" w14:textId="77777777" w:rsidR="002028BA" w:rsidRPr="00BC4596" w:rsidRDefault="002028BA" w:rsidP="002028BA">
      <w:pPr>
        <w:spacing w:after="0" w:line="240" w:lineRule="auto"/>
        <w:jc w:val="both"/>
        <w:rPr>
          <w:sz w:val="24"/>
          <w:szCs w:val="24"/>
        </w:rPr>
      </w:pPr>
      <w:r>
        <w:rPr>
          <w:rFonts w:cstheme="minorHAnsi"/>
          <w:sz w:val="24"/>
          <w:szCs w:val="24"/>
        </w:rPr>
        <w:t>•</w:t>
      </w:r>
      <w:r>
        <w:rPr>
          <w:sz w:val="24"/>
          <w:szCs w:val="24"/>
        </w:rPr>
        <w:t xml:space="preserve">   </w:t>
      </w:r>
      <w:r w:rsidRPr="00BC4596">
        <w:rPr>
          <w:sz w:val="24"/>
          <w:szCs w:val="24"/>
        </w:rPr>
        <w:t>Assurance collective après 6 mois;</w:t>
      </w:r>
    </w:p>
    <w:p w14:paraId="47927106" w14:textId="77777777" w:rsidR="002028BA" w:rsidRPr="00281BD7" w:rsidRDefault="002028BA" w:rsidP="002028BA">
      <w:pPr>
        <w:spacing w:after="0" w:line="240" w:lineRule="auto"/>
        <w:jc w:val="both"/>
        <w:rPr>
          <w:sz w:val="24"/>
          <w:szCs w:val="24"/>
        </w:rPr>
      </w:pPr>
      <w:r>
        <w:rPr>
          <w:rFonts w:cstheme="minorHAnsi"/>
          <w:sz w:val="24"/>
          <w:szCs w:val="24"/>
        </w:rPr>
        <w:t>•</w:t>
      </w:r>
      <w:r>
        <w:rPr>
          <w:sz w:val="24"/>
          <w:szCs w:val="24"/>
        </w:rPr>
        <w:t xml:space="preserve">   </w:t>
      </w:r>
      <w:r w:rsidRPr="00281BD7">
        <w:rPr>
          <w:sz w:val="24"/>
          <w:szCs w:val="24"/>
        </w:rPr>
        <w:t>Supervision et formation prise en charge par l’employeur</w:t>
      </w:r>
    </w:p>
    <w:p w14:paraId="5806DE40" w14:textId="77777777" w:rsidR="002028BA" w:rsidRDefault="002028BA" w:rsidP="002028BA">
      <w:pPr>
        <w:spacing w:after="0" w:line="240" w:lineRule="auto"/>
        <w:jc w:val="both"/>
        <w:rPr>
          <w:sz w:val="24"/>
          <w:szCs w:val="24"/>
        </w:rPr>
      </w:pPr>
      <w:r>
        <w:rPr>
          <w:rFonts w:cstheme="minorHAnsi"/>
          <w:sz w:val="24"/>
          <w:szCs w:val="24"/>
        </w:rPr>
        <w:t xml:space="preserve">•   </w:t>
      </w:r>
      <w:r w:rsidRPr="0064101B">
        <w:rPr>
          <w:sz w:val="24"/>
          <w:szCs w:val="24"/>
        </w:rPr>
        <w:t>Allocation pour usage du cellulaire</w:t>
      </w:r>
    </w:p>
    <w:p w14:paraId="1A892CBF" w14:textId="6429D063" w:rsidR="002028BA" w:rsidRDefault="002028BA" w:rsidP="002028BA">
      <w:pPr>
        <w:spacing w:after="0" w:line="240" w:lineRule="auto"/>
        <w:jc w:val="both"/>
        <w:rPr>
          <w:sz w:val="24"/>
          <w:szCs w:val="24"/>
        </w:rPr>
      </w:pPr>
      <w:r>
        <w:rPr>
          <w:rFonts w:cstheme="minorHAnsi"/>
          <w:sz w:val="24"/>
          <w:szCs w:val="24"/>
        </w:rPr>
        <w:t>•</w:t>
      </w:r>
      <w:r>
        <w:rPr>
          <w:sz w:val="24"/>
          <w:szCs w:val="24"/>
        </w:rPr>
        <w:t xml:space="preserve">   R</w:t>
      </w:r>
      <w:r w:rsidR="005246C6">
        <w:rPr>
          <w:sz w:val="24"/>
          <w:szCs w:val="24"/>
        </w:rPr>
        <w:t>E</w:t>
      </w:r>
      <w:r>
        <w:rPr>
          <w:sz w:val="24"/>
          <w:szCs w:val="24"/>
        </w:rPr>
        <w:t>ER annuel.</w:t>
      </w:r>
    </w:p>
    <w:p w14:paraId="1B8659A8" w14:textId="77777777" w:rsidR="002028BA" w:rsidRDefault="002028BA" w:rsidP="002028BA">
      <w:pPr>
        <w:spacing w:after="0" w:line="240" w:lineRule="auto"/>
        <w:jc w:val="both"/>
        <w:rPr>
          <w:sz w:val="24"/>
          <w:szCs w:val="24"/>
        </w:rPr>
      </w:pPr>
    </w:p>
    <w:p w14:paraId="0C2A3356" w14:textId="77777777" w:rsidR="002028BA" w:rsidRPr="001277E5" w:rsidRDefault="002028BA" w:rsidP="002028BA">
      <w:pPr>
        <w:spacing w:after="0" w:line="240" w:lineRule="auto"/>
        <w:jc w:val="both"/>
        <w:rPr>
          <w:sz w:val="24"/>
          <w:szCs w:val="24"/>
        </w:rPr>
      </w:pPr>
      <w:r w:rsidRPr="006139EE">
        <w:rPr>
          <w:b/>
          <w:sz w:val="24"/>
          <w:szCs w:val="24"/>
        </w:rPr>
        <w:t>Disponibilité</w:t>
      </w:r>
    </w:p>
    <w:p w14:paraId="4A0031A6" w14:textId="2AA3BC06" w:rsidR="002028BA" w:rsidRDefault="002028BA" w:rsidP="002028BA">
      <w:pPr>
        <w:spacing w:after="0" w:line="240" w:lineRule="auto"/>
        <w:jc w:val="both"/>
        <w:rPr>
          <w:sz w:val="24"/>
          <w:szCs w:val="24"/>
        </w:rPr>
      </w:pPr>
      <w:r>
        <w:rPr>
          <w:sz w:val="24"/>
          <w:szCs w:val="24"/>
        </w:rPr>
        <w:t>Semaine normale de travail : 3</w:t>
      </w:r>
      <w:r w:rsidR="00B13854">
        <w:rPr>
          <w:sz w:val="24"/>
          <w:szCs w:val="24"/>
        </w:rPr>
        <w:t>7.5</w:t>
      </w:r>
      <w:r>
        <w:rPr>
          <w:sz w:val="24"/>
          <w:szCs w:val="24"/>
        </w:rPr>
        <w:t xml:space="preserve"> heures sur </w:t>
      </w:r>
      <w:r w:rsidR="00B13854">
        <w:rPr>
          <w:sz w:val="24"/>
          <w:szCs w:val="24"/>
        </w:rPr>
        <w:t>5</w:t>
      </w:r>
      <w:r>
        <w:rPr>
          <w:sz w:val="24"/>
          <w:szCs w:val="24"/>
        </w:rPr>
        <w:t xml:space="preserve"> journées de </w:t>
      </w:r>
      <w:r w:rsidR="00B13854">
        <w:rPr>
          <w:sz w:val="24"/>
          <w:szCs w:val="24"/>
        </w:rPr>
        <w:t>7.5</w:t>
      </w:r>
      <w:r>
        <w:rPr>
          <w:sz w:val="24"/>
          <w:szCs w:val="24"/>
        </w:rPr>
        <w:t xml:space="preserve"> heures.</w:t>
      </w:r>
    </w:p>
    <w:p w14:paraId="047D8B1E" w14:textId="77777777" w:rsidR="002028BA" w:rsidRDefault="002028BA" w:rsidP="002028BA">
      <w:pPr>
        <w:spacing w:after="0" w:line="240" w:lineRule="auto"/>
        <w:jc w:val="both"/>
        <w:rPr>
          <w:sz w:val="24"/>
          <w:szCs w:val="24"/>
        </w:rPr>
      </w:pPr>
    </w:p>
    <w:p w14:paraId="5F4EC142" w14:textId="207DD256" w:rsidR="002028BA" w:rsidRDefault="002028BA" w:rsidP="002028BA">
      <w:pPr>
        <w:spacing w:after="0" w:line="240" w:lineRule="auto"/>
        <w:jc w:val="both"/>
        <w:rPr>
          <w:sz w:val="24"/>
          <w:szCs w:val="24"/>
        </w:rPr>
      </w:pPr>
      <w:r w:rsidRPr="006A4828">
        <w:rPr>
          <w:b/>
          <w:sz w:val="24"/>
          <w:szCs w:val="24"/>
        </w:rPr>
        <w:t>Date limite pour déposer votre CV</w:t>
      </w:r>
      <w:r>
        <w:rPr>
          <w:sz w:val="24"/>
          <w:szCs w:val="24"/>
        </w:rPr>
        <w:t xml:space="preserve"> : </w:t>
      </w:r>
      <w:r w:rsidR="009F2531">
        <w:rPr>
          <w:sz w:val="24"/>
          <w:szCs w:val="24"/>
        </w:rPr>
        <w:t>1</w:t>
      </w:r>
      <w:r w:rsidR="008549F3">
        <w:rPr>
          <w:sz w:val="24"/>
          <w:szCs w:val="24"/>
        </w:rPr>
        <w:t>8</w:t>
      </w:r>
      <w:r w:rsidR="001911D3">
        <w:rPr>
          <w:sz w:val="24"/>
          <w:szCs w:val="24"/>
        </w:rPr>
        <w:t xml:space="preserve"> mars</w:t>
      </w:r>
      <w:r w:rsidR="00E93B8F">
        <w:rPr>
          <w:sz w:val="24"/>
          <w:szCs w:val="24"/>
        </w:rPr>
        <w:t xml:space="preserve"> 202</w:t>
      </w:r>
      <w:r w:rsidR="001911D3">
        <w:rPr>
          <w:sz w:val="24"/>
          <w:szCs w:val="24"/>
        </w:rPr>
        <w:t>6</w:t>
      </w:r>
      <w:r>
        <w:rPr>
          <w:sz w:val="24"/>
          <w:szCs w:val="24"/>
        </w:rPr>
        <w:t xml:space="preserve"> </w:t>
      </w:r>
    </w:p>
    <w:p w14:paraId="6B58E621" w14:textId="77777777" w:rsidR="002028BA" w:rsidRDefault="002028BA" w:rsidP="002028BA">
      <w:pPr>
        <w:spacing w:after="0" w:line="240" w:lineRule="auto"/>
        <w:jc w:val="both"/>
        <w:rPr>
          <w:sz w:val="24"/>
          <w:szCs w:val="24"/>
        </w:rPr>
      </w:pPr>
    </w:p>
    <w:p w14:paraId="09BB8945" w14:textId="28626CB3" w:rsidR="002028BA" w:rsidRPr="002028BA" w:rsidRDefault="002028BA" w:rsidP="002028BA">
      <w:pPr>
        <w:spacing w:after="0" w:line="240" w:lineRule="auto"/>
        <w:rPr>
          <w:sz w:val="24"/>
          <w:szCs w:val="24"/>
        </w:rPr>
        <w:sectPr w:rsidR="002028BA" w:rsidRPr="002028BA" w:rsidSect="002028BA">
          <w:pgSz w:w="12240" w:h="15840"/>
          <w:pgMar w:top="1440" w:right="1800" w:bottom="1440" w:left="1800" w:header="708" w:footer="708" w:gutter="0"/>
          <w:cols w:space="708"/>
          <w:docGrid w:linePitch="360"/>
        </w:sectPr>
      </w:pPr>
      <w:proofErr w:type="spellStart"/>
      <w:r w:rsidRPr="00E3197F">
        <w:rPr>
          <w:b/>
          <w:sz w:val="24"/>
          <w:szCs w:val="24"/>
        </w:rPr>
        <w:t xml:space="preserve">Envoyez </w:t>
      </w:r>
      <w:proofErr w:type="gramStart"/>
      <w:r w:rsidRPr="00E3197F">
        <w:rPr>
          <w:b/>
          <w:sz w:val="24"/>
          <w:szCs w:val="24"/>
        </w:rPr>
        <w:t>nous</w:t>
      </w:r>
      <w:proofErr w:type="spellEnd"/>
      <w:r w:rsidRPr="00E3197F">
        <w:rPr>
          <w:b/>
          <w:sz w:val="24"/>
          <w:szCs w:val="24"/>
        </w:rPr>
        <w:t xml:space="preserve">  votre</w:t>
      </w:r>
      <w:proofErr w:type="gramEnd"/>
      <w:r w:rsidRPr="00E3197F">
        <w:rPr>
          <w:b/>
          <w:sz w:val="24"/>
          <w:szCs w:val="24"/>
        </w:rPr>
        <w:t xml:space="preserve"> candidature avec une lettre de motivation à Marion Poirier:</w:t>
      </w:r>
      <w:r w:rsidRPr="00E3197F">
        <w:rPr>
          <w:sz w:val="24"/>
          <w:szCs w:val="24"/>
        </w:rPr>
        <w:t xml:space="preserve"> </w:t>
      </w:r>
      <w:hyperlink r:id="rId12" w:history="1">
        <w:r w:rsidRPr="00E3197F">
          <w:rPr>
            <w:rStyle w:val="Lienhypertexte"/>
            <w:sz w:val="24"/>
            <w:szCs w:val="24"/>
          </w:rPr>
          <w:t>marion@diogeneqc.org</w:t>
        </w:r>
      </w:hyperlink>
    </w:p>
    <w:p w14:paraId="2C0FA263" w14:textId="0F02699E" w:rsidR="00CD7F19" w:rsidRPr="002028BA" w:rsidRDefault="00CD7F19" w:rsidP="002028BA"/>
    <w:sectPr w:rsidR="00CD7F19" w:rsidRPr="002028BA">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CD50" w14:textId="77777777" w:rsidR="008848A6" w:rsidRDefault="008848A6">
      <w:pPr>
        <w:spacing w:after="0" w:line="240" w:lineRule="auto"/>
      </w:pPr>
      <w:r>
        <w:separator/>
      </w:r>
    </w:p>
  </w:endnote>
  <w:endnote w:type="continuationSeparator" w:id="0">
    <w:p w14:paraId="4EF4D9FF" w14:textId="77777777" w:rsidR="008848A6" w:rsidRDefault="0088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1502" w14:textId="77777777" w:rsidR="00B83F9A" w:rsidRDefault="00B83F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F24E" w14:textId="77777777" w:rsidR="00B83F9A" w:rsidRDefault="00B83F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4377" w14:textId="77777777" w:rsidR="00B83F9A" w:rsidRDefault="00B83F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EFAF" w14:textId="77777777" w:rsidR="008848A6" w:rsidRDefault="008848A6">
      <w:pPr>
        <w:spacing w:after="0" w:line="240" w:lineRule="auto"/>
      </w:pPr>
      <w:r>
        <w:separator/>
      </w:r>
    </w:p>
  </w:footnote>
  <w:footnote w:type="continuationSeparator" w:id="0">
    <w:p w14:paraId="3A7F56EE" w14:textId="77777777" w:rsidR="008848A6" w:rsidRDefault="0088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67A4" w14:textId="77777777" w:rsidR="00B83F9A" w:rsidRDefault="00B83F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E3AC" w14:textId="77777777" w:rsidR="00B83F9A" w:rsidRDefault="00B83F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A158" w14:textId="77777777" w:rsidR="00B83F9A" w:rsidRDefault="00B83F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AA2"/>
    <w:multiLevelType w:val="hybridMultilevel"/>
    <w:tmpl w:val="67801574"/>
    <w:lvl w:ilvl="0" w:tplc="0C0C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54B353E"/>
    <w:multiLevelType w:val="multilevel"/>
    <w:tmpl w:val="7A08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27F0"/>
    <w:multiLevelType w:val="multilevel"/>
    <w:tmpl w:val="A1DE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3063"/>
    <w:multiLevelType w:val="hybridMultilevel"/>
    <w:tmpl w:val="F4FCE9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A21AF4"/>
    <w:multiLevelType w:val="hybridMultilevel"/>
    <w:tmpl w:val="5F0A60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8312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01973">
    <w:abstractNumId w:val="0"/>
  </w:num>
  <w:num w:numId="3" w16cid:durableId="1766726120">
    <w:abstractNumId w:val="3"/>
  </w:num>
  <w:num w:numId="4" w16cid:durableId="1989360107">
    <w:abstractNumId w:val="2"/>
  </w:num>
  <w:num w:numId="5" w16cid:durableId="137304665">
    <w:abstractNumId w:val="1"/>
  </w:num>
  <w:num w:numId="6" w16cid:durableId="43717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BA"/>
    <w:rsid w:val="00001134"/>
    <w:rsid w:val="000109D5"/>
    <w:rsid w:val="00026D30"/>
    <w:rsid w:val="000E5E50"/>
    <w:rsid w:val="00106EFF"/>
    <w:rsid w:val="00126070"/>
    <w:rsid w:val="0017657C"/>
    <w:rsid w:val="001911D3"/>
    <w:rsid w:val="001C3034"/>
    <w:rsid w:val="001E006B"/>
    <w:rsid w:val="002028BA"/>
    <w:rsid w:val="00205D00"/>
    <w:rsid w:val="0023448B"/>
    <w:rsid w:val="00246811"/>
    <w:rsid w:val="002634CC"/>
    <w:rsid w:val="00275949"/>
    <w:rsid w:val="0027769F"/>
    <w:rsid w:val="002849F6"/>
    <w:rsid w:val="00293772"/>
    <w:rsid w:val="002A3AE5"/>
    <w:rsid w:val="002C27CB"/>
    <w:rsid w:val="002D298F"/>
    <w:rsid w:val="002E7F56"/>
    <w:rsid w:val="00331D40"/>
    <w:rsid w:val="00337114"/>
    <w:rsid w:val="00341871"/>
    <w:rsid w:val="00382F2E"/>
    <w:rsid w:val="003E148A"/>
    <w:rsid w:val="003E72DF"/>
    <w:rsid w:val="003F01C2"/>
    <w:rsid w:val="00411B2A"/>
    <w:rsid w:val="00445DBE"/>
    <w:rsid w:val="00457FEE"/>
    <w:rsid w:val="0046741D"/>
    <w:rsid w:val="00471322"/>
    <w:rsid w:val="004858FB"/>
    <w:rsid w:val="004B4039"/>
    <w:rsid w:val="004C0B1B"/>
    <w:rsid w:val="00500B75"/>
    <w:rsid w:val="00514D01"/>
    <w:rsid w:val="00521458"/>
    <w:rsid w:val="005246C6"/>
    <w:rsid w:val="005574D8"/>
    <w:rsid w:val="005710D1"/>
    <w:rsid w:val="005734C9"/>
    <w:rsid w:val="00574FA5"/>
    <w:rsid w:val="005D2A6A"/>
    <w:rsid w:val="006206A8"/>
    <w:rsid w:val="00687320"/>
    <w:rsid w:val="006A3051"/>
    <w:rsid w:val="006D69D4"/>
    <w:rsid w:val="00777595"/>
    <w:rsid w:val="0077798A"/>
    <w:rsid w:val="008151E5"/>
    <w:rsid w:val="00850116"/>
    <w:rsid w:val="008513B1"/>
    <w:rsid w:val="008549F3"/>
    <w:rsid w:val="00866B05"/>
    <w:rsid w:val="008848A6"/>
    <w:rsid w:val="00884CA4"/>
    <w:rsid w:val="00894625"/>
    <w:rsid w:val="008A1046"/>
    <w:rsid w:val="008D0C2C"/>
    <w:rsid w:val="008D333A"/>
    <w:rsid w:val="00923010"/>
    <w:rsid w:val="0095354F"/>
    <w:rsid w:val="009E1ADE"/>
    <w:rsid w:val="009F2531"/>
    <w:rsid w:val="00A05DDF"/>
    <w:rsid w:val="00A36E29"/>
    <w:rsid w:val="00A45603"/>
    <w:rsid w:val="00AE0E03"/>
    <w:rsid w:val="00B13854"/>
    <w:rsid w:val="00B63C5B"/>
    <w:rsid w:val="00B83F9A"/>
    <w:rsid w:val="00C21D0E"/>
    <w:rsid w:val="00C86CB5"/>
    <w:rsid w:val="00C9732C"/>
    <w:rsid w:val="00CD69CD"/>
    <w:rsid w:val="00CD7F19"/>
    <w:rsid w:val="00D0197D"/>
    <w:rsid w:val="00D55B61"/>
    <w:rsid w:val="00DA45C4"/>
    <w:rsid w:val="00E13A58"/>
    <w:rsid w:val="00E2322E"/>
    <w:rsid w:val="00E55738"/>
    <w:rsid w:val="00E77D26"/>
    <w:rsid w:val="00E93B8F"/>
    <w:rsid w:val="00ED6429"/>
    <w:rsid w:val="00F246C9"/>
    <w:rsid w:val="00F5682D"/>
    <w:rsid w:val="00F62BBE"/>
    <w:rsid w:val="00F733DC"/>
    <w:rsid w:val="00F91700"/>
    <w:rsid w:val="00FE62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3D87"/>
  <w15:chartTrackingRefBased/>
  <w15:docId w15:val="{8E0CDFE9-EE41-4026-92B2-273CAA45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B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28BA"/>
    <w:pPr>
      <w:tabs>
        <w:tab w:val="center" w:pos="4320"/>
        <w:tab w:val="right" w:pos="8640"/>
      </w:tabs>
      <w:spacing w:after="0" w:line="240" w:lineRule="auto"/>
    </w:pPr>
  </w:style>
  <w:style w:type="character" w:customStyle="1" w:styleId="En-tteCar">
    <w:name w:val="En-tête Car"/>
    <w:basedOn w:val="Policepardfaut"/>
    <w:link w:val="En-tte"/>
    <w:uiPriority w:val="99"/>
    <w:rsid w:val="002028BA"/>
  </w:style>
  <w:style w:type="paragraph" w:styleId="Pieddepage">
    <w:name w:val="footer"/>
    <w:basedOn w:val="Normal"/>
    <w:link w:val="PieddepageCar"/>
    <w:uiPriority w:val="99"/>
    <w:unhideWhenUsed/>
    <w:rsid w:val="002028B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028BA"/>
  </w:style>
  <w:style w:type="character" w:styleId="Lienhypertexte">
    <w:name w:val="Hyperlink"/>
    <w:basedOn w:val="Policepardfaut"/>
    <w:uiPriority w:val="99"/>
    <w:unhideWhenUsed/>
    <w:rsid w:val="002028BA"/>
    <w:rPr>
      <w:color w:val="0563C1" w:themeColor="hyperlink"/>
      <w:u w:val="single"/>
    </w:rPr>
  </w:style>
  <w:style w:type="paragraph" w:styleId="Paragraphedeliste">
    <w:name w:val="List Paragraph"/>
    <w:basedOn w:val="Normal"/>
    <w:uiPriority w:val="34"/>
    <w:qFormat/>
    <w:rsid w:val="009E1ADE"/>
    <w:pPr>
      <w:spacing w:after="0" w:line="240" w:lineRule="auto"/>
      <w:ind w:left="720"/>
      <w:contextualSpacing/>
    </w:pPr>
    <w:rPr>
      <w:kern w:val="2"/>
      <w:lang w:val="en-CA"/>
      <w14:ligatures w14:val="standardContextual"/>
    </w:rPr>
  </w:style>
  <w:style w:type="table" w:styleId="Grilledutableau">
    <w:name w:val="Table Grid"/>
    <w:basedOn w:val="TableauNormal"/>
    <w:uiPriority w:val="39"/>
    <w:rsid w:val="00574FA5"/>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56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on@diogeneqc.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32388120BA004F9CEF4FDC6383C712" ma:contentTypeVersion="18" ma:contentTypeDescription="Crée un document." ma:contentTypeScope="" ma:versionID="8963c76a5e637e1d9b19538045549620">
  <xsd:schema xmlns:xsd="http://www.w3.org/2001/XMLSchema" xmlns:xs="http://www.w3.org/2001/XMLSchema" xmlns:p="http://schemas.microsoft.com/office/2006/metadata/properties" xmlns:ns2="2341f0b9-72a1-4e49-9fa9-050d8497477c" xmlns:ns3="451d0c4f-d51f-4467-b084-84667c7392ba" targetNamespace="http://schemas.microsoft.com/office/2006/metadata/properties" ma:root="true" ma:fieldsID="7758d76671837cd4ab58b931a19e3077" ns2:_="" ns3:_="">
    <xsd:import namespace="2341f0b9-72a1-4e49-9fa9-050d8497477c"/>
    <xsd:import namespace="451d0c4f-d51f-4467-b084-84667c7392b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f0b9-72a1-4e49-9fa9-050d84974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58248e1-3db4-4f25-bbdf-4b8ed3532b3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d0c4f-d51f-4467-b084-84667c739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c38776-1717-4c88-b824-5d6981eea86f}" ma:internalName="TaxCatchAll" ma:showField="CatchAllData" ma:web="451d0c4f-d51f-4467-b084-84667c7392b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1d0c4f-d51f-4467-b084-84667c7392ba" xsi:nil="true"/>
    <lcf76f155ced4ddcb4097134ff3c332f xmlns="2341f0b9-72a1-4e49-9fa9-050d849747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4D288-4900-4FF9-A9AE-4989339B6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f0b9-72a1-4e49-9fa9-050d8497477c"/>
    <ds:schemaRef ds:uri="451d0c4f-d51f-4467-b084-84667c739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1B924-567C-41FB-9651-E6315DCE40C9}">
  <ds:schemaRefs>
    <ds:schemaRef ds:uri="http://schemas.microsoft.com/sharepoint/v3/contenttype/forms"/>
  </ds:schemaRefs>
</ds:datastoreItem>
</file>

<file path=customXml/itemProps3.xml><?xml version="1.0" encoding="utf-8"?>
<ds:datastoreItem xmlns:ds="http://schemas.openxmlformats.org/officeDocument/2006/customXml" ds:itemID="{7B6AB122-D6D8-4D2A-9147-7FAB8851AF93}">
  <ds:schemaRefs>
    <ds:schemaRef ds:uri="http://schemas.microsoft.com/office/2006/metadata/properties"/>
    <ds:schemaRef ds:uri="http://schemas.microsoft.com/office/infopath/2007/PartnerControls"/>
    <ds:schemaRef ds:uri="451d0c4f-d51f-4467-b084-84667c7392ba"/>
    <ds:schemaRef ds:uri="2341f0b9-72a1-4e49-9fa9-050d8497477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652</Words>
  <Characters>3931</Characters>
  <Application>Microsoft Office Word</Application>
  <DocSecurity>0</DocSecurity>
  <Lines>102</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Poirier</dc:creator>
  <cp:keywords/>
  <dc:description/>
  <cp:lastModifiedBy>Miryam Madge</cp:lastModifiedBy>
  <cp:revision>3</cp:revision>
  <cp:lastPrinted>2022-10-17T16:05:00Z</cp:lastPrinted>
  <dcterms:created xsi:type="dcterms:W3CDTF">2026-03-10T18:38:00Z</dcterms:created>
  <dcterms:modified xsi:type="dcterms:W3CDTF">2026-03-10T18:54:00Z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0x0101001532388120BA004F9CEF4FDC6383C712</vt:lpwstr>
  </property>
  <property fmtid="{D5CDD505-2E9C-101B-9397-08002B2CF9AE}" pid="3" name="MediaServiceImageTags">
    <vt:lpwstr/>
  </property>
</Properties>
</file>