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9FDFD"/>
  <w:body>
    <w:p w14:paraId="625E28BA" w14:textId="1F141596" w:rsidR="003C6B80" w:rsidRPr="006327B9" w:rsidRDefault="007F200C" w:rsidP="003C6B80">
      <w:pPr>
        <w:pStyle w:val="Titre"/>
        <w:rPr>
          <w:rFonts w:ascii="Arial" w:hAnsi="Arial" w:cs="Arial"/>
          <w:bCs/>
          <w:color w:val="000000"/>
          <w:sz w:val="22"/>
          <w:szCs w:val="22"/>
        </w:rPr>
      </w:pPr>
      <w:r w:rsidRPr="006327B9">
        <w:rPr>
          <w:rFonts w:ascii="Arial" w:hAnsi="Arial" w:cs="Arial"/>
          <w:bCs/>
          <w:iCs/>
          <w:smallCaps/>
          <w:noProof/>
          <w:sz w:val="22"/>
          <w:szCs w:val="22"/>
        </w:rPr>
        <w:drawing>
          <wp:anchor distT="0" distB="0" distL="114300" distR="114300" simplePos="0" relativeHeight="251658240" behindDoc="1" locked="0" layoutInCell="1" allowOverlap="1" wp14:anchorId="45C278DA" wp14:editId="3C410CA4">
            <wp:simplePos x="0" y="0"/>
            <wp:positionH relativeFrom="column">
              <wp:posOffset>1459230</wp:posOffset>
            </wp:positionH>
            <wp:positionV relativeFrom="paragraph">
              <wp:posOffset>123825</wp:posOffset>
            </wp:positionV>
            <wp:extent cx="3931920" cy="1057275"/>
            <wp:effectExtent l="0" t="0" r="0" b="0"/>
            <wp:wrapTight wrapText="bothSides">
              <wp:wrapPolygon edited="0">
                <wp:start x="6907" y="778"/>
                <wp:lineTo x="1360" y="3114"/>
                <wp:lineTo x="523" y="3892"/>
                <wp:lineTo x="523" y="9730"/>
                <wp:lineTo x="1674" y="14011"/>
                <wp:lineTo x="314" y="14400"/>
                <wp:lineTo x="419" y="17903"/>
                <wp:lineTo x="6907" y="20627"/>
                <wp:lineTo x="7430" y="20627"/>
                <wp:lineTo x="18942" y="19849"/>
                <wp:lineTo x="18942" y="14011"/>
                <wp:lineTo x="20512" y="13622"/>
                <wp:lineTo x="21453" y="13232"/>
                <wp:lineTo x="21035" y="2335"/>
                <wp:lineTo x="19360" y="1557"/>
                <wp:lineTo x="7430" y="778"/>
                <wp:lineTo x="6907" y="778"/>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jur_50e_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31920" cy="1057275"/>
                    </a:xfrm>
                    <a:prstGeom prst="rect">
                      <a:avLst/>
                    </a:prstGeom>
                  </pic:spPr>
                </pic:pic>
              </a:graphicData>
            </a:graphic>
            <wp14:sizeRelH relativeFrom="page">
              <wp14:pctWidth>0</wp14:pctWidth>
            </wp14:sizeRelH>
            <wp14:sizeRelV relativeFrom="page">
              <wp14:pctHeight>0</wp14:pctHeight>
            </wp14:sizeRelV>
          </wp:anchor>
        </w:drawing>
      </w:r>
    </w:p>
    <w:p w14:paraId="6B28A393" w14:textId="4339E507" w:rsidR="000B4C70" w:rsidRDefault="000B4C70">
      <w:pPr>
        <w:jc w:val="both"/>
        <w:rPr>
          <w:rFonts w:ascii="Arial" w:hAnsi="Arial" w:cs="Arial"/>
          <w:b/>
          <w:i/>
          <w:sz w:val="22"/>
          <w:szCs w:val="22"/>
          <w:u w:val="single"/>
        </w:rPr>
      </w:pPr>
    </w:p>
    <w:p w14:paraId="55C493C6" w14:textId="2A557A25" w:rsidR="007F200C" w:rsidRDefault="007F200C">
      <w:pPr>
        <w:jc w:val="both"/>
        <w:rPr>
          <w:rFonts w:ascii="Arial" w:hAnsi="Arial" w:cs="Arial"/>
          <w:b/>
          <w:i/>
          <w:sz w:val="22"/>
          <w:szCs w:val="22"/>
          <w:u w:val="single"/>
        </w:rPr>
      </w:pPr>
    </w:p>
    <w:p w14:paraId="6FE29719" w14:textId="455F1132" w:rsidR="007F200C" w:rsidRDefault="007F200C">
      <w:pPr>
        <w:jc w:val="both"/>
        <w:rPr>
          <w:rFonts w:ascii="Arial" w:hAnsi="Arial" w:cs="Arial"/>
          <w:b/>
          <w:i/>
          <w:sz w:val="22"/>
          <w:szCs w:val="22"/>
          <w:u w:val="single"/>
        </w:rPr>
      </w:pPr>
    </w:p>
    <w:p w14:paraId="3715FDD6" w14:textId="61B7D926" w:rsidR="007F200C" w:rsidRDefault="007F200C">
      <w:pPr>
        <w:jc w:val="both"/>
        <w:rPr>
          <w:rFonts w:ascii="Arial" w:hAnsi="Arial" w:cs="Arial"/>
          <w:b/>
          <w:i/>
          <w:sz w:val="22"/>
          <w:szCs w:val="22"/>
          <w:u w:val="single"/>
        </w:rPr>
      </w:pPr>
    </w:p>
    <w:p w14:paraId="651281E9" w14:textId="120EB232" w:rsidR="007F200C" w:rsidRDefault="007F200C">
      <w:pPr>
        <w:jc w:val="both"/>
        <w:rPr>
          <w:rFonts w:ascii="Arial" w:hAnsi="Arial" w:cs="Arial"/>
          <w:b/>
          <w:i/>
          <w:sz w:val="22"/>
          <w:szCs w:val="22"/>
          <w:u w:val="single"/>
        </w:rPr>
      </w:pPr>
    </w:p>
    <w:p w14:paraId="58D6E6E1" w14:textId="476420DA" w:rsidR="007F200C" w:rsidRDefault="007F200C">
      <w:pPr>
        <w:jc w:val="both"/>
        <w:rPr>
          <w:rFonts w:ascii="Arial" w:hAnsi="Arial" w:cs="Arial"/>
          <w:b/>
          <w:i/>
          <w:sz w:val="22"/>
          <w:szCs w:val="22"/>
          <w:u w:val="single"/>
        </w:rPr>
      </w:pPr>
    </w:p>
    <w:p w14:paraId="674D203D" w14:textId="14DAA439" w:rsidR="007F200C" w:rsidRDefault="007F200C">
      <w:pPr>
        <w:jc w:val="both"/>
        <w:rPr>
          <w:rFonts w:ascii="Arial" w:hAnsi="Arial" w:cs="Arial"/>
          <w:b/>
          <w:i/>
          <w:sz w:val="22"/>
          <w:szCs w:val="22"/>
          <w:u w:val="single"/>
        </w:rPr>
      </w:pPr>
    </w:p>
    <w:p w14:paraId="4EB713C3" w14:textId="77777777" w:rsidR="00BE765A" w:rsidRDefault="00BE765A" w:rsidP="00BE765A">
      <w:pPr>
        <w:jc w:val="center"/>
        <w:rPr>
          <w:rFonts w:ascii="Univers" w:hAnsi="Univers" w:cs="Arial"/>
          <w:b/>
          <w:color w:val="339966"/>
          <w:sz w:val="22"/>
          <w:szCs w:val="22"/>
        </w:rPr>
      </w:pPr>
    </w:p>
    <w:p w14:paraId="00596907" w14:textId="7B0E5C76" w:rsidR="00201E73" w:rsidRPr="00387E5C" w:rsidRDefault="00387E5C" w:rsidP="004242E2">
      <w:pPr>
        <w:jc w:val="center"/>
        <w:rPr>
          <w:rFonts w:ascii="Univers" w:hAnsi="Univers" w:cs="Arial"/>
          <w:b/>
          <w:color w:val="339966"/>
          <w:sz w:val="28"/>
          <w:szCs w:val="28"/>
          <w:u w:val="single"/>
        </w:rPr>
      </w:pPr>
      <w:r w:rsidRPr="00387E5C">
        <w:rPr>
          <w:rFonts w:ascii="Univers" w:hAnsi="Univers" w:cs="Arial"/>
          <w:b/>
          <w:color w:val="339966"/>
          <w:sz w:val="28"/>
          <w:szCs w:val="28"/>
          <w:u w:val="single"/>
        </w:rPr>
        <w:t>DIRECT</w:t>
      </w:r>
      <w:r>
        <w:rPr>
          <w:rFonts w:ascii="Univers" w:hAnsi="Univers" w:cs="Arial"/>
          <w:b/>
          <w:color w:val="339966"/>
          <w:sz w:val="28"/>
          <w:szCs w:val="28"/>
          <w:u w:val="single"/>
        </w:rPr>
        <w:t>EUR</w:t>
      </w:r>
      <w:r w:rsidRPr="00387E5C">
        <w:rPr>
          <w:rFonts w:ascii="Univers" w:hAnsi="Univers" w:cs="Arial"/>
          <w:b/>
          <w:color w:val="339966"/>
          <w:sz w:val="28"/>
          <w:szCs w:val="28"/>
          <w:u w:val="single"/>
        </w:rPr>
        <w:t xml:space="preserve">.TRICE DES SERVICES JURIDIQUES COMMUNAUTAIRES DE POINTE-SAINT-CHARLES ET PETITE-BOURGOGNE </w:t>
      </w:r>
      <w:r w:rsidR="00A06ACE" w:rsidRPr="00387E5C">
        <w:rPr>
          <w:rFonts w:ascii="Univers" w:hAnsi="Univers" w:cs="Arial"/>
          <w:b/>
          <w:color w:val="339966"/>
          <w:sz w:val="28"/>
          <w:szCs w:val="28"/>
          <w:u w:val="single"/>
        </w:rPr>
        <w:t>(Poste permanent)</w:t>
      </w:r>
    </w:p>
    <w:p w14:paraId="731BA8E6" w14:textId="77777777" w:rsidR="00326A16" w:rsidRPr="00326A16" w:rsidRDefault="00326A16" w:rsidP="0073162E">
      <w:pPr>
        <w:pStyle w:val="Corpsdetexte"/>
        <w:rPr>
          <w:rFonts w:ascii="Univers" w:hAnsi="Univers" w:cs="Arial"/>
          <w:b w:val="0"/>
          <w:i w:val="0"/>
          <w:sz w:val="22"/>
          <w:szCs w:val="22"/>
          <w:u w:val="none"/>
        </w:rPr>
      </w:pPr>
    </w:p>
    <w:p w14:paraId="61E8B9DF" w14:textId="5FAE1059" w:rsidR="00326A16" w:rsidRPr="00326A16" w:rsidRDefault="00326A16" w:rsidP="0073162E">
      <w:pPr>
        <w:pStyle w:val="Corpsdetexte"/>
        <w:rPr>
          <w:rFonts w:ascii="Univers" w:hAnsi="Univers" w:cs="Arial"/>
          <w:i w:val="0"/>
          <w:color w:val="339966"/>
          <w:sz w:val="22"/>
          <w:szCs w:val="22"/>
        </w:rPr>
      </w:pPr>
      <w:r w:rsidRPr="00326A16">
        <w:rPr>
          <w:rFonts w:ascii="Univers" w:hAnsi="Univers" w:cs="Arial"/>
          <w:i w:val="0"/>
          <w:color w:val="339966"/>
          <w:sz w:val="22"/>
          <w:szCs w:val="22"/>
        </w:rPr>
        <w:t xml:space="preserve">À propos de nous : </w:t>
      </w:r>
    </w:p>
    <w:p w14:paraId="11E0C0AC" w14:textId="77777777" w:rsidR="00326A16" w:rsidRPr="00326A16" w:rsidRDefault="00326A16" w:rsidP="0073162E">
      <w:pPr>
        <w:pStyle w:val="Corpsdetexte"/>
        <w:rPr>
          <w:rFonts w:ascii="Univers" w:hAnsi="Univers" w:cs="Arial"/>
          <w:b w:val="0"/>
          <w:i w:val="0"/>
          <w:sz w:val="22"/>
          <w:szCs w:val="22"/>
          <w:u w:val="none"/>
        </w:rPr>
      </w:pPr>
    </w:p>
    <w:p w14:paraId="09C47E8D" w14:textId="77777777" w:rsidR="00387E5C" w:rsidRDefault="000F53DC" w:rsidP="00387E5C">
      <w:pPr>
        <w:pStyle w:val="Corpsdetexte"/>
        <w:rPr>
          <w:rFonts w:ascii="Univers" w:hAnsi="Univers" w:cs="Arial"/>
          <w:b w:val="0"/>
          <w:i w:val="0"/>
          <w:color w:val="000000"/>
          <w:sz w:val="22"/>
          <w:szCs w:val="22"/>
          <w:u w:val="none"/>
        </w:rPr>
      </w:pPr>
      <w:r w:rsidRPr="00326A16">
        <w:rPr>
          <w:rFonts w:ascii="Univers" w:hAnsi="Univers" w:cs="Arial"/>
          <w:b w:val="0"/>
          <w:i w:val="0"/>
          <w:sz w:val="22"/>
          <w:szCs w:val="22"/>
          <w:u w:val="none"/>
        </w:rPr>
        <w:t xml:space="preserve">Les Services juridiques communautaires de Pointe-Saint-Charles et Petite-Bourgogne </w:t>
      </w:r>
      <w:r w:rsidR="007A6F22" w:rsidRPr="00326A16">
        <w:rPr>
          <w:rFonts w:ascii="Univers" w:hAnsi="Univers" w:cs="Arial"/>
          <w:b w:val="0"/>
          <w:i w:val="0"/>
          <w:sz w:val="22"/>
          <w:szCs w:val="22"/>
          <w:u w:val="none"/>
        </w:rPr>
        <w:t>sont</w:t>
      </w:r>
      <w:r w:rsidRPr="00326A16">
        <w:rPr>
          <w:rFonts w:ascii="Univers" w:hAnsi="Univers" w:cs="Arial"/>
          <w:b w:val="0"/>
          <w:i w:val="0"/>
          <w:sz w:val="22"/>
          <w:szCs w:val="22"/>
          <w:u w:val="none"/>
        </w:rPr>
        <w:t xml:space="preserve"> </w:t>
      </w:r>
      <w:r w:rsidR="005E5474" w:rsidRPr="00326A16">
        <w:rPr>
          <w:rFonts w:ascii="Univers" w:hAnsi="Univers" w:cs="Arial"/>
          <w:b w:val="0"/>
          <w:i w:val="0"/>
          <w:sz w:val="22"/>
          <w:szCs w:val="22"/>
          <w:u w:val="none"/>
        </w:rPr>
        <w:t xml:space="preserve">à la fois un organisme communautaire et </w:t>
      </w:r>
      <w:r w:rsidRPr="00326A16">
        <w:rPr>
          <w:rFonts w:ascii="Univers" w:hAnsi="Univers" w:cs="Arial"/>
          <w:b w:val="0"/>
          <w:i w:val="0"/>
          <w:sz w:val="22"/>
          <w:szCs w:val="22"/>
          <w:u w:val="none"/>
        </w:rPr>
        <w:t>un Centre local d’aide juridique.</w:t>
      </w:r>
      <w:r w:rsidR="0073162E" w:rsidRPr="00326A16">
        <w:rPr>
          <w:rFonts w:ascii="Univers" w:hAnsi="Univers" w:cs="Arial"/>
          <w:b w:val="0"/>
          <w:i w:val="0"/>
          <w:sz w:val="22"/>
          <w:szCs w:val="22"/>
          <w:u w:val="none"/>
        </w:rPr>
        <w:t xml:space="preserve"> </w:t>
      </w:r>
      <w:r w:rsidRPr="00326A16">
        <w:rPr>
          <w:rFonts w:ascii="Univers" w:hAnsi="Univers" w:cs="Arial"/>
          <w:b w:val="0"/>
          <w:i w:val="0"/>
          <w:color w:val="000000"/>
          <w:sz w:val="22"/>
          <w:szCs w:val="22"/>
          <w:u w:val="none"/>
        </w:rPr>
        <w:t xml:space="preserve">En vertu de la Loi sur l’aide juridique, nous offrons </w:t>
      </w:r>
      <w:r w:rsidR="00387E5C">
        <w:rPr>
          <w:rFonts w:ascii="Univers" w:hAnsi="Univers" w:cs="Arial"/>
          <w:b w:val="0"/>
          <w:i w:val="0"/>
          <w:color w:val="000000"/>
          <w:sz w:val="22"/>
          <w:szCs w:val="22"/>
          <w:u w:val="none"/>
        </w:rPr>
        <w:t xml:space="preserve">la gamme complète de représentation dans les domaines suivants : </w:t>
      </w:r>
      <w:r w:rsidRPr="00326A16">
        <w:rPr>
          <w:rFonts w:ascii="Univers" w:hAnsi="Univers" w:cs="Arial"/>
          <w:b w:val="0"/>
          <w:i w:val="0"/>
          <w:color w:val="000000"/>
          <w:sz w:val="22"/>
          <w:szCs w:val="22"/>
          <w:u w:val="none"/>
        </w:rPr>
        <w:t xml:space="preserve">familial, administratif, logement, civil général. </w:t>
      </w:r>
      <w:r w:rsidR="00387E5C" w:rsidRPr="00326A16">
        <w:rPr>
          <w:rFonts w:ascii="Univers" w:hAnsi="Univers" w:cs="Arial"/>
          <w:b w:val="0"/>
          <w:i w:val="0"/>
          <w:color w:val="000000"/>
          <w:sz w:val="22"/>
          <w:szCs w:val="22"/>
          <w:u w:val="none"/>
        </w:rPr>
        <w:t>La mission de notre organisme est d’œuvrer à la reconnaissance et à la protection des droits économiques et sociaux des populations défavorisées. Notre pratique de défense individuelle des droits se complète par des actions collectives et des activités d’éducation populaire.</w:t>
      </w:r>
    </w:p>
    <w:p w14:paraId="34934C6E" w14:textId="77777777" w:rsidR="00326A16" w:rsidRPr="00326A16" w:rsidRDefault="00326A16" w:rsidP="0073162E">
      <w:pPr>
        <w:pStyle w:val="Corpsdetexte"/>
        <w:rPr>
          <w:rFonts w:ascii="Univers" w:hAnsi="Univers" w:cs="Arial"/>
          <w:i w:val="0"/>
          <w:color w:val="339966"/>
          <w:sz w:val="22"/>
          <w:szCs w:val="22"/>
        </w:rPr>
      </w:pPr>
    </w:p>
    <w:p w14:paraId="48AC884C" w14:textId="1370BE34" w:rsidR="00326A16" w:rsidRDefault="00387E5C" w:rsidP="0073162E">
      <w:pPr>
        <w:pStyle w:val="Corpsdetexte"/>
        <w:rPr>
          <w:rFonts w:ascii="Univers" w:hAnsi="Univers" w:cs="Arial"/>
          <w:i w:val="0"/>
          <w:color w:val="339966"/>
          <w:sz w:val="22"/>
          <w:szCs w:val="22"/>
        </w:rPr>
      </w:pPr>
      <w:r>
        <w:rPr>
          <w:rFonts w:ascii="Univers" w:hAnsi="Univers" w:cs="Arial"/>
          <w:i w:val="0"/>
          <w:color w:val="339966"/>
          <w:sz w:val="22"/>
          <w:szCs w:val="22"/>
        </w:rPr>
        <w:t>Description de poste</w:t>
      </w:r>
    </w:p>
    <w:p w14:paraId="376FBC47" w14:textId="673D9E84" w:rsidR="00A06ACE" w:rsidRDefault="00A06ACE" w:rsidP="00A06ACE">
      <w:pPr>
        <w:pStyle w:val="Corpsdetexte"/>
        <w:rPr>
          <w:rFonts w:ascii="Univers" w:hAnsi="Univers" w:cs="Arial"/>
          <w:i w:val="0"/>
          <w:color w:val="339966"/>
          <w:sz w:val="22"/>
          <w:szCs w:val="22"/>
        </w:rPr>
      </w:pPr>
    </w:p>
    <w:p w14:paraId="165644B0" w14:textId="7F6D417C" w:rsidR="00387E5C" w:rsidRPr="00387E5C" w:rsidRDefault="00647647" w:rsidP="00387E5C">
      <w:pPr>
        <w:pStyle w:val="Corpsdetexte"/>
        <w:rPr>
          <w:rFonts w:ascii="Univers" w:hAnsi="Univers" w:cs="Arial"/>
          <w:b w:val="0"/>
          <w:i w:val="0"/>
          <w:color w:val="000000"/>
          <w:sz w:val="22"/>
          <w:szCs w:val="22"/>
          <w:u w:val="none"/>
        </w:rPr>
      </w:pPr>
      <w:r>
        <w:rPr>
          <w:rFonts w:ascii="Univers" w:hAnsi="Univers" w:cs="Arial"/>
          <w:b w:val="0"/>
          <w:i w:val="0"/>
          <w:color w:val="000000"/>
          <w:sz w:val="22"/>
          <w:szCs w:val="22"/>
          <w:u w:val="none"/>
        </w:rPr>
        <w:t>Relevant d</w:t>
      </w:r>
      <w:r w:rsidR="00387E5C" w:rsidRPr="00387E5C">
        <w:rPr>
          <w:rFonts w:ascii="Univers" w:hAnsi="Univers" w:cs="Arial"/>
          <w:b w:val="0"/>
          <w:i w:val="0"/>
          <w:color w:val="000000"/>
          <w:sz w:val="22"/>
          <w:szCs w:val="22"/>
          <w:u w:val="none"/>
        </w:rPr>
        <w:t xml:space="preserve">u conseil d'administration (CA), </w:t>
      </w:r>
      <w:r>
        <w:rPr>
          <w:rFonts w:ascii="Univers" w:hAnsi="Univers" w:cs="Arial"/>
          <w:b w:val="0"/>
          <w:i w:val="0"/>
          <w:color w:val="000000"/>
          <w:sz w:val="22"/>
          <w:szCs w:val="22"/>
          <w:u w:val="none"/>
        </w:rPr>
        <w:t xml:space="preserve">la personne à la direction </w:t>
      </w:r>
      <w:r w:rsidR="00387E5C" w:rsidRPr="00387E5C">
        <w:rPr>
          <w:rFonts w:ascii="Univers" w:hAnsi="Univers" w:cs="Arial"/>
          <w:b w:val="0"/>
          <w:i w:val="0"/>
          <w:color w:val="000000"/>
          <w:sz w:val="22"/>
          <w:szCs w:val="22"/>
          <w:u w:val="none"/>
        </w:rPr>
        <w:t xml:space="preserve">est responsable de mettre en œuvre la mission sociale et communautaire de l'organisme. Elle exerce les pouvoirs délégués par le CA et veille au développement de l'organisme en conformité avec les orientations et mandats établis par celui-ci. </w:t>
      </w:r>
      <w:r>
        <w:rPr>
          <w:rFonts w:ascii="Univers" w:hAnsi="Univers" w:cs="Arial"/>
          <w:b w:val="0"/>
          <w:i w:val="0"/>
          <w:color w:val="000000"/>
          <w:sz w:val="22"/>
          <w:szCs w:val="22"/>
          <w:u w:val="none"/>
        </w:rPr>
        <w:t>Elle a</w:t>
      </w:r>
      <w:r w:rsidR="00387E5C" w:rsidRPr="00387E5C">
        <w:rPr>
          <w:rFonts w:ascii="Univers" w:hAnsi="Univers" w:cs="Arial"/>
          <w:b w:val="0"/>
          <w:i w:val="0"/>
          <w:color w:val="000000"/>
          <w:sz w:val="22"/>
          <w:szCs w:val="22"/>
          <w:u w:val="none"/>
        </w:rPr>
        <w:t>ssure une gestion humaine, financière et administrative saine et efficiente de l'organisme.</w:t>
      </w:r>
    </w:p>
    <w:p w14:paraId="0695C59E" w14:textId="77777777" w:rsidR="00387E5C" w:rsidRPr="00387E5C" w:rsidRDefault="00387E5C" w:rsidP="00387E5C">
      <w:pPr>
        <w:pStyle w:val="Corpsdetexte"/>
        <w:rPr>
          <w:rFonts w:ascii="Univers" w:hAnsi="Univers" w:cs="Arial"/>
          <w:b w:val="0"/>
          <w:i w:val="0"/>
          <w:color w:val="000000"/>
          <w:sz w:val="22"/>
          <w:szCs w:val="22"/>
          <w:u w:val="none"/>
        </w:rPr>
      </w:pPr>
    </w:p>
    <w:p w14:paraId="3ACB0249" w14:textId="6AC81ADF" w:rsidR="00387E5C" w:rsidRPr="00387E5C" w:rsidRDefault="00387E5C" w:rsidP="00387E5C">
      <w:pPr>
        <w:pStyle w:val="Corpsdetexte"/>
        <w:rPr>
          <w:rFonts w:ascii="Univers" w:hAnsi="Univers" w:cs="Arial"/>
          <w:b w:val="0"/>
          <w:i w:val="0"/>
          <w:color w:val="000000"/>
          <w:sz w:val="22"/>
          <w:szCs w:val="22"/>
          <w:u w:val="none"/>
        </w:rPr>
      </w:pPr>
      <w:r w:rsidRPr="00387E5C">
        <w:rPr>
          <w:rFonts w:ascii="Univers" w:hAnsi="Univers" w:cs="Arial"/>
          <w:b w:val="0"/>
          <w:i w:val="0"/>
          <w:color w:val="000000"/>
          <w:sz w:val="22"/>
          <w:szCs w:val="22"/>
          <w:u w:val="none"/>
        </w:rPr>
        <w:t xml:space="preserve">En tant que représentante de l'employeur vis-à-vis des </w:t>
      </w:r>
      <w:proofErr w:type="spellStart"/>
      <w:r w:rsidRPr="00387E5C">
        <w:rPr>
          <w:rFonts w:ascii="Univers" w:hAnsi="Univers" w:cs="Arial"/>
          <w:b w:val="0"/>
          <w:i w:val="0"/>
          <w:color w:val="000000"/>
          <w:sz w:val="22"/>
          <w:szCs w:val="22"/>
          <w:u w:val="none"/>
        </w:rPr>
        <w:t>salarié</w:t>
      </w:r>
      <w:r>
        <w:rPr>
          <w:rFonts w:ascii="Univers" w:hAnsi="Univers" w:cs="Arial"/>
          <w:b w:val="0"/>
          <w:i w:val="0"/>
          <w:color w:val="000000"/>
          <w:sz w:val="22"/>
          <w:szCs w:val="22"/>
          <w:u w:val="none"/>
        </w:rPr>
        <w:t>.</w:t>
      </w:r>
      <w:r w:rsidRPr="00387E5C">
        <w:rPr>
          <w:rFonts w:ascii="Univers" w:hAnsi="Univers" w:cs="Arial"/>
          <w:b w:val="0"/>
          <w:i w:val="0"/>
          <w:color w:val="000000"/>
          <w:sz w:val="22"/>
          <w:szCs w:val="22"/>
          <w:u w:val="none"/>
        </w:rPr>
        <w:t>e</w:t>
      </w:r>
      <w:r>
        <w:rPr>
          <w:rFonts w:ascii="Univers" w:hAnsi="Univers" w:cs="Arial"/>
          <w:b w:val="0"/>
          <w:i w:val="0"/>
          <w:color w:val="000000"/>
          <w:sz w:val="22"/>
          <w:szCs w:val="22"/>
          <w:u w:val="none"/>
        </w:rPr>
        <w:t>.</w:t>
      </w:r>
      <w:r w:rsidRPr="00387E5C">
        <w:rPr>
          <w:rFonts w:ascii="Univers" w:hAnsi="Univers" w:cs="Arial"/>
          <w:b w:val="0"/>
          <w:i w:val="0"/>
          <w:color w:val="000000"/>
          <w:sz w:val="22"/>
          <w:szCs w:val="22"/>
          <w:u w:val="none"/>
        </w:rPr>
        <w:t>s</w:t>
      </w:r>
      <w:proofErr w:type="spellEnd"/>
      <w:r w:rsidRPr="00387E5C">
        <w:rPr>
          <w:rFonts w:ascii="Univers" w:hAnsi="Univers" w:cs="Arial"/>
          <w:b w:val="0"/>
          <w:i w:val="0"/>
          <w:color w:val="000000"/>
          <w:sz w:val="22"/>
          <w:szCs w:val="22"/>
          <w:u w:val="none"/>
        </w:rPr>
        <w:t>, elle garantit une organisation du travail optimale et favorise des relations harmonieuses et un climat de travail sain dans l'équipe. En qualité de porte-parole du CA, elle représente l'organisme auprès de la population, des organismes communautaires, des partenaires, des bailleurs de fonds et de tout autre interlocuteur.</w:t>
      </w:r>
    </w:p>
    <w:p w14:paraId="41F70EB0" w14:textId="3DFB3C85" w:rsidR="00387E5C" w:rsidRDefault="00387E5C" w:rsidP="00A06ACE">
      <w:pPr>
        <w:pStyle w:val="Corpsdetexte"/>
        <w:rPr>
          <w:rFonts w:ascii="Univers" w:hAnsi="Univers" w:cs="Arial"/>
          <w:i w:val="0"/>
          <w:color w:val="339966"/>
          <w:sz w:val="22"/>
          <w:szCs w:val="22"/>
        </w:rPr>
      </w:pPr>
    </w:p>
    <w:p w14:paraId="6A4D9833" w14:textId="77777777" w:rsidR="00387E5C" w:rsidRPr="00387E5C" w:rsidRDefault="00387E5C" w:rsidP="00A06ACE">
      <w:pPr>
        <w:pStyle w:val="Corpsdetexte"/>
        <w:rPr>
          <w:rFonts w:ascii="Univers" w:hAnsi="Univers" w:cs="Arial"/>
          <w:i w:val="0"/>
          <w:color w:val="000000"/>
          <w:sz w:val="22"/>
          <w:szCs w:val="22"/>
          <w:u w:val="none"/>
        </w:rPr>
      </w:pPr>
    </w:p>
    <w:p w14:paraId="6C5F45C6" w14:textId="77777777" w:rsidR="00387E5C" w:rsidRPr="00387E5C" w:rsidRDefault="00387E5C" w:rsidP="00387E5C">
      <w:pPr>
        <w:spacing w:line="276" w:lineRule="auto"/>
        <w:rPr>
          <w:rFonts w:ascii="Univers" w:hAnsi="Univers" w:cs="Arial"/>
          <w:b/>
          <w:color w:val="000000"/>
          <w:sz w:val="22"/>
          <w:szCs w:val="22"/>
        </w:rPr>
      </w:pPr>
      <w:r w:rsidRPr="00387E5C">
        <w:rPr>
          <w:rFonts w:ascii="Univers" w:hAnsi="Univers" w:cs="Arial"/>
          <w:b/>
          <w:color w:val="000000"/>
          <w:sz w:val="22"/>
          <w:szCs w:val="22"/>
        </w:rPr>
        <w:t>Leadership stratégique et développement de l’organisme</w:t>
      </w:r>
    </w:p>
    <w:p w14:paraId="1E04ABC0" w14:textId="77777777" w:rsidR="00387E5C" w:rsidRPr="00387E5C" w:rsidRDefault="00387E5C" w:rsidP="00387E5C">
      <w:pPr>
        <w:spacing w:line="276" w:lineRule="auto"/>
        <w:rPr>
          <w:rFonts w:ascii="Univers" w:hAnsi="Univers" w:cs="Arial"/>
          <w:color w:val="000000"/>
          <w:sz w:val="22"/>
          <w:szCs w:val="22"/>
        </w:rPr>
      </w:pPr>
    </w:p>
    <w:p w14:paraId="3DC00FCE" w14:textId="008A76E6" w:rsidR="00387E5C" w:rsidRPr="00387E5C" w:rsidRDefault="00387E5C" w:rsidP="00387E5C">
      <w:pPr>
        <w:pStyle w:val="Paragraphedeliste"/>
        <w:numPr>
          <w:ilvl w:val="0"/>
          <w:numId w:val="9"/>
        </w:numPr>
        <w:spacing w:line="276" w:lineRule="auto"/>
        <w:rPr>
          <w:rFonts w:ascii="Univers" w:eastAsia="Times New Roman" w:hAnsi="Univers" w:cs="Arial"/>
          <w:color w:val="000000"/>
          <w:sz w:val="22"/>
          <w:szCs w:val="22"/>
          <w:lang w:val="fr-CA" w:eastAsia="fr-CA"/>
        </w:rPr>
      </w:pPr>
      <w:r w:rsidRPr="00387E5C">
        <w:rPr>
          <w:rFonts w:ascii="Univers" w:eastAsia="Times New Roman" w:hAnsi="Univers" w:cs="Arial"/>
          <w:color w:val="000000"/>
          <w:sz w:val="22"/>
          <w:szCs w:val="22"/>
          <w:lang w:val="fr-CA" w:eastAsia="fr-CA"/>
        </w:rPr>
        <w:t xml:space="preserve">Identifie et exploite les opportunités de financement et de partenariats </w:t>
      </w:r>
      <w:r w:rsidR="00F12900">
        <w:rPr>
          <w:rFonts w:ascii="Univers" w:eastAsia="Times New Roman" w:hAnsi="Univers" w:cs="Arial"/>
          <w:color w:val="000000"/>
          <w:sz w:val="22"/>
          <w:szCs w:val="22"/>
          <w:lang w:val="fr-CA" w:eastAsia="fr-CA"/>
        </w:rPr>
        <w:t xml:space="preserve">; </w:t>
      </w:r>
    </w:p>
    <w:p w14:paraId="0C2B381E" w14:textId="77777777" w:rsidR="00387E5C" w:rsidRPr="00387E5C" w:rsidRDefault="00387E5C" w:rsidP="00387E5C">
      <w:pPr>
        <w:pStyle w:val="Paragraphedeliste"/>
        <w:numPr>
          <w:ilvl w:val="0"/>
          <w:numId w:val="9"/>
        </w:numPr>
        <w:spacing w:line="276" w:lineRule="auto"/>
        <w:rPr>
          <w:rFonts w:ascii="Univers" w:eastAsia="Times New Roman" w:hAnsi="Univers" w:cs="Arial"/>
          <w:color w:val="000000"/>
          <w:sz w:val="22"/>
          <w:szCs w:val="22"/>
          <w:lang w:val="fr-CA" w:eastAsia="fr-CA"/>
        </w:rPr>
      </w:pPr>
      <w:r w:rsidRPr="00387E5C">
        <w:rPr>
          <w:rFonts w:ascii="Univers" w:eastAsia="Times New Roman" w:hAnsi="Univers" w:cs="Arial"/>
          <w:color w:val="000000"/>
          <w:sz w:val="22"/>
          <w:szCs w:val="22"/>
          <w:lang w:val="fr-CA" w:eastAsia="fr-CA"/>
        </w:rPr>
        <w:t>Établit et cultive des relations solides avec les partenaires communautaires, les bailleurs de fonds, les gouvernements locaux et d'autres parties prenantes clés;</w:t>
      </w:r>
    </w:p>
    <w:p w14:paraId="7114880C" w14:textId="77777777" w:rsidR="00387E5C" w:rsidRPr="00387E5C" w:rsidRDefault="00387E5C" w:rsidP="00387E5C">
      <w:pPr>
        <w:pStyle w:val="Paragraphedeliste"/>
        <w:numPr>
          <w:ilvl w:val="0"/>
          <w:numId w:val="9"/>
        </w:numPr>
        <w:spacing w:line="276" w:lineRule="auto"/>
        <w:rPr>
          <w:rFonts w:ascii="Univers" w:eastAsia="Times New Roman" w:hAnsi="Univers" w:cs="Arial"/>
          <w:color w:val="000000"/>
          <w:sz w:val="22"/>
          <w:szCs w:val="22"/>
          <w:lang w:val="fr-CA" w:eastAsia="fr-CA"/>
        </w:rPr>
      </w:pPr>
      <w:r w:rsidRPr="00387E5C">
        <w:rPr>
          <w:rFonts w:ascii="Univers" w:eastAsia="Times New Roman" w:hAnsi="Univers" w:cs="Arial"/>
          <w:color w:val="000000"/>
          <w:sz w:val="22"/>
          <w:szCs w:val="22"/>
          <w:lang w:val="fr-CA" w:eastAsia="fr-CA"/>
        </w:rPr>
        <w:t>Représente l'organisme dans des forums publics et promeut sa mission.</w:t>
      </w:r>
    </w:p>
    <w:p w14:paraId="3BB43A8E" w14:textId="77777777" w:rsidR="00387E5C" w:rsidRPr="00387E5C" w:rsidRDefault="00387E5C" w:rsidP="00387E5C">
      <w:pPr>
        <w:spacing w:line="276" w:lineRule="auto"/>
        <w:rPr>
          <w:rFonts w:ascii="Univers" w:hAnsi="Univers" w:cs="Arial"/>
          <w:color w:val="000000"/>
          <w:sz w:val="22"/>
          <w:szCs w:val="22"/>
        </w:rPr>
      </w:pPr>
    </w:p>
    <w:p w14:paraId="0C373FB7" w14:textId="77777777" w:rsidR="00387E5C" w:rsidRPr="00387E5C" w:rsidRDefault="00387E5C" w:rsidP="00387E5C">
      <w:pPr>
        <w:spacing w:line="276" w:lineRule="auto"/>
        <w:rPr>
          <w:rFonts w:ascii="Univers" w:hAnsi="Univers" w:cs="Arial"/>
          <w:b/>
          <w:color w:val="000000"/>
          <w:sz w:val="22"/>
          <w:szCs w:val="22"/>
        </w:rPr>
      </w:pPr>
      <w:r w:rsidRPr="00387E5C">
        <w:rPr>
          <w:rFonts w:ascii="Univers" w:hAnsi="Univers" w:cs="Arial"/>
          <w:b/>
          <w:color w:val="000000"/>
          <w:sz w:val="22"/>
          <w:szCs w:val="22"/>
        </w:rPr>
        <w:t>Gouvernance et conformité avec le CA</w:t>
      </w:r>
    </w:p>
    <w:p w14:paraId="3E94190F" w14:textId="77777777" w:rsidR="00387E5C" w:rsidRPr="00387E5C" w:rsidRDefault="00387E5C" w:rsidP="00387E5C">
      <w:pPr>
        <w:spacing w:line="276" w:lineRule="auto"/>
        <w:rPr>
          <w:rFonts w:ascii="Univers" w:hAnsi="Univers" w:cs="Arial"/>
          <w:color w:val="000000"/>
          <w:sz w:val="22"/>
          <w:szCs w:val="22"/>
        </w:rPr>
      </w:pPr>
    </w:p>
    <w:p w14:paraId="52923C86" w14:textId="77777777" w:rsidR="00387E5C" w:rsidRPr="00387E5C" w:rsidRDefault="00387E5C" w:rsidP="00387E5C">
      <w:pPr>
        <w:pStyle w:val="Paragraphedeliste"/>
        <w:numPr>
          <w:ilvl w:val="0"/>
          <w:numId w:val="10"/>
        </w:numPr>
        <w:spacing w:line="276" w:lineRule="auto"/>
        <w:rPr>
          <w:rFonts w:ascii="Univers" w:eastAsia="Times New Roman" w:hAnsi="Univers" w:cs="Arial"/>
          <w:color w:val="000000"/>
          <w:sz w:val="22"/>
          <w:szCs w:val="22"/>
          <w:lang w:val="fr-CA" w:eastAsia="fr-CA"/>
        </w:rPr>
      </w:pPr>
      <w:r w:rsidRPr="00387E5C">
        <w:rPr>
          <w:rFonts w:ascii="Univers" w:eastAsia="Times New Roman" w:hAnsi="Univers" w:cs="Arial"/>
          <w:color w:val="000000"/>
          <w:sz w:val="22"/>
          <w:szCs w:val="22"/>
          <w:lang w:val="fr-CA" w:eastAsia="fr-CA"/>
        </w:rPr>
        <w:t>Travaille en étroite collaboration avec le CA pour assurer une gouvernance efficace et une conformité aux réglementations en vigueur;</w:t>
      </w:r>
    </w:p>
    <w:p w14:paraId="4F28C5FB" w14:textId="77777777" w:rsidR="00387E5C" w:rsidRPr="00387E5C" w:rsidRDefault="00387E5C" w:rsidP="00387E5C">
      <w:pPr>
        <w:pStyle w:val="Paragraphedeliste"/>
        <w:numPr>
          <w:ilvl w:val="0"/>
          <w:numId w:val="10"/>
        </w:numPr>
        <w:spacing w:line="276" w:lineRule="auto"/>
        <w:rPr>
          <w:rFonts w:ascii="Univers" w:eastAsia="Times New Roman" w:hAnsi="Univers" w:cs="Arial"/>
          <w:color w:val="000000"/>
          <w:sz w:val="22"/>
          <w:szCs w:val="22"/>
          <w:lang w:val="fr-CA" w:eastAsia="fr-CA"/>
        </w:rPr>
      </w:pPr>
      <w:r w:rsidRPr="00387E5C">
        <w:rPr>
          <w:rFonts w:ascii="Univers" w:eastAsia="Times New Roman" w:hAnsi="Univers" w:cs="Arial"/>
          <w:color w:val="000000"/>
          <w:sz w:val="22"/>
          <w:szCs w:val="22"/>
          <w:lang w:val="fr-CA" w:eastAsia="fr-CA"/>
        </w:rPr>
        <w:t>Aide à faciliter la prise de décisions du CA en fournissant des rapports réguliers sur les performances de l'organisme;</w:t>
      </w:r>
    </w:p>
    <w:p w14:paraId="6A401E33" w14:textId="77777777" w:rsidR="00387E5C" w:rsidRPr="00387E5C" w:rsidRDefault="00387E5C" w:rsidP="00387E5C">
      <w:pPr>
        <w:pStyle w:val="Paragraphedeliste"/>
        <w:numPr>
          <w:ilvl w:val="0"/>
          <w:numId w:val="10"/>
        </w:numPr>
        <w:spacing w:line="276" w:lineRule="auto"/>
        <w:rPr>
          <w:rFonts w:ascii="Univers" w:eastAsia="Times New Roman" w:hAnsi="Univers" w:cs="Arial"/>
          <w:color w:val="000000"/>
          <w:sz w:val="22"/>
          <w:szCs w:val="22"/>
          <w:lang w:val="fr-CA" w:eastAsia="fr-CA"/>
        </w:rPr>
      </w:pPr>
      <w:r w:rsidRPr="00387E5C">
        <w:rPr>
          <w:rFonts w:ascii="Univers" w:eastAsia="Times New Roman" w:hAnsi="Univers" w:cs="Arial"/>
          <w:color w:val="000000"/>
          <w:sz w:val="22"/>
          <w:szCs w:val="22"/>
          <w:lang w:val="fr-CA" w:eastAsia="fr-CA"/>
        </w:rPr>
        <w:t>Met en œuvre les décisions et directives décidées au CA.</w:t>
      </w:r>
    </w:p>
    <w:p w14:paraId="38D37992" w14:textId="77777777" w:rsidR="00387E5C" w:rsidRPr="00387E5C" w:rsidRDefault="00387E5C" w:rsidP="00387E5C">
      <w:pPr>
        <w:spacing w:line="276" w:lineRule="auto"/>
        <w:rPr>
          <w:rFonts w:ascii="Univers" w:hAnsi="Univers" w:cs="Arial"/>
          <w:color w:val="000000"/>
          <w:sz w:val="22"/>
          <w:szCs w:val="22"/>
        </w:rPr>
      </w:pPr>
    </w:p>
    <w:p w14:paraId="23EBB739" w14:textId="77777777" w:rsidR="00387E5C" w:rsidRPr="00387E5C" w:rsidRDefault="00387E5C" w:rsidP="00387E5C">
      <w:pPr>
        <w:spacing w:line="276" w:lineRule="auto"/>
        <w:rPr>
          <w:rFonts w:ascii="Univers" w:hAnsi="Univers" w:cs="Arial"/>
          <w:b/>
          <w:color w:val="000000"/>
          <w:sz w:val="22"/>
          <w:szCs w:val="22"/>
        </w:rPr>
      </w:pPr>
      <w:r w:rsidRPr="00387E5C">
        <w:rPr>
          <w:rFonts w:ascii="Univers" w:hAnsi="Univers" w:cs="Arial"/>
          <w:b/>
          <w:color w:val="000000"/>
          <w:sz w:val="22"/>
          <w:szCs w:val="22"/>
        </w:rPr>
        <w:lastRenderedPageBreak/>
        <w:t>Gestion opérationnelle de l’organisme</w:t>
      </w:r>
    </w:p>
    <w:p w14:paraId="24E0CFBD" w14:textId="77777777" w:rsidR="00387E5C" w:rsidRPr="00387E5C" w:rsidRDefault="00387E5C" w:rsidP="00387E5C">
      <w:pPr>
        <w:pStyle w:val="Paragraphedeliste"/>
        <w:numPr>
          <w:ilvl w:val="0"/>
          <w:numId w:val="9"/>
        </w:numPr>
        <w:spacing w:line="276" w:lineRule="auto"/>
        <w:rPr>
          <w:rFonts w:ascii="Univers" w:eastAsia="Times New Roman" w:hAnsi="Univers" w:cs="Arial"/>
          <w:color w:val="000000"/>
          <w:sz w:val="22"/>
          <w:szCs w:val="22"/>
          <w:lang w:val="fr-CA" w:eastAsia="fr-CA"/>
        </w:rPr>
      </w:pPr>
      <w:r w:rsidRPr="00387E5C">
        <w:rPr>
          <w:rFonts w:ascii="Univers" w:eastAsia="Times New Roman" w:hAnsi="Univers" w:cs="Arial"/>
          <w:color w:val="000000"/>
          <w:sz w:val="22"/>
          <w:szCs w:val="22"/>
          <w:lang w:val="fr-CA" w:eastAsia="fr-CA"/>
        </w:rPr>
        <w:t>Planifie, supervise et contrôle la mise en œuvre efficace des programmes, services et plus largement du mandat de Centre local d’aide juridique de l’organisme, conformément aux engagements avec le CCJM et la CSJ;</w:t>
      </w:r>
    </w:p>
    <w:p w14:paraId="5F8E4AD1" w14:textId="77777777" w:rsidR="00387E5C" w:rsidRPr="00387E5C" w:rsidRDefault="00387E5C" w:rsidP="00387E5C">
      <w:pPr>
        <w:pStyle w:val="Paragraphedeliste"/>
        <w:numPr>
          <w:ilvl w:val="0"/>
          <w:numId w:val="9"/>
        </w:numPr>
        <w:spacing w:line="276" w:lineRule="auto"/>
        <w:rPr>
          <w:rFonts w:ascii="Univers" w:eastAsia="Times New Roman" w:hAnsi="Univers" w:cs="Arial"/>
          <w:color w:val="000000"/>
          <w:sz w:val="22"/>
          <w:szCs w:val="22"/>
          <w:lang w:val="fr-CA" w:eastAsia="fr-CA"/>
        </w:rPr>
      </w:pPr>
      <w:r w:rsidRPr="00387E5C">
        <w:rPr>
          <w:rFonts w:ascii="Univers" w:eastAsia="Times New Roman" w:hAnsi="Univers" w:cs="Arial"/>
          <w:color w:val="000000"/>
          <w:sz w:val="22"/>
          <w:szCs w:val="22"/>
          <w:lang w:val="fr-CA" w:eastAsia="fr-CA"/>
        </w:rPr>
        <w:t>S’assure que la population reçoive des services de qualité et adaptés à leurs besoins.</w:t>
      </w:r>
    </w:p>
    <w:p w14:paraId="70D926DD" w14:textId="77777777" w:rsidR="00387E5C" w:rsidRPr="00387E5C" w:rsidRDefault="00387E5C" w:rsidP="00387E5C">
      <w:pPr>
        <w:spacing w:line="276" w:lineRule="auto"/>
        <w:rPr>
          <w:rFonts w:ascii="Univers" w:hAnsi="Univers" w:cs="Arial"/>
          <w:color w:val="000000"/>
          <w:sz w:val="22"/>
          <w:szCs w:val="22"/>
        </w:rPr>
      </w:pPr>
    </w:p>
    <w:p w14:paraId="55B4DE8D" w14:textId="77777777" w:rsidR="00387E5C" w:rsidRPr="00387E5C" w:rsidRDefault="00387E5C" w:rsidP="00387E5C">
      <w:pPr>
        <w:spacing w:line="276" w:lineRule="auto"/>
        <w:rPr>
          <w:rFonts w:ascii="Univers" w:hAnsi="Univers" w:cs="Arial"/>
          <w:b/>
          <w:color w:val="000000"/>
          <w:sz w:val="22"/>
          <w:szCs w:val="22"/>
        </w:rPr>
      </w:pPr>
      <w:r w:rsidRPr="00387E5C">
        <w:rPr>
          <w:rFonts w:ascii="Univers" w:hAnsi="Univers" w:cs="Arial"/>
          <w:b/>
          <w:color w:val="000000"/>
          <w:sz w:val="22"/>
          <w:szCs w:val="22"/>
        </w:rPr>
        <w:t>Gestion de l’équipe</w:t>
      </w:r>
    </w:p>
    <w:p w14:paraId="16CAA137" w14:textId="77777777" w:rsidR="00387E5C" w:rsidRPr="00387E5C" w:rsidRDefault="00387E5C" w:rsidP="00387E5C">
      <w:pPr>
        <w:pStyle w:val="Paragraphedeliste"/>
        <w:numPr>
          <w:ilvl w:val="0"/>
          <w:numId w:val="9"/>
        </w:numPr>
        <w:spacing w:line="276" w:lineRule="auto"/>
        <w:rPr>
          <w:rFonts w:ascii="Univers" w:eastAsia="Times New Roman" w:hAnsi="Univers" w:cs="Arial"/>
          <w:color w:val="000000"/>
          <w:sz w:val="22"/>
          <w:szCs w:val="22"/>
          <w:lang w:val="fr-CA" w:eastAsia="fr-CA"/>
        </w:rPr>
      </w:pPr>
      <w:r w:rsidRPr="00387E5C">
        <w:rPr>
          <w:rFonts w:ascii="Univers" w:eastAsia="Times New Roman" w:hAnsi="Univers" w:cs="Arial"/>
          <w:color w:val="000000"/>
          <w:sz w:val="22"/>
          <w:szCs w:val="22"/>
          <w:lang w:val="fr-CA" w:eastAsia="fr-CA"/>
        </w:rPr>
        <w:t xml:space="preserve">Crée et entretient un milieu de travail productif, sain et inclusif; </w:t>
      </w:r>
    </w:p>
    <w:p w14:paraId="2B52A638" w14:textId="77777777" w:rsidR="00387E5C" w:rsidRPr="00387E5C" w:rsidRDefault="00387E5C" w:rsidP="00387E5C">
      <w:pPr>
        <w:pStyle w:val="Paragraphedeliste"/>
        <w:numPr>
          <w:ilvl w:val="0"/>
          <w:numId w:val="9"/>
        </w:numPr>
        <w:spacing w:line="276" w:lineRule="auto"/>
        <w:rPr>
          <w:rFonts w:ascii="Univers" w:eastAsia="Times New Roman" w:hAnsi="Univers" w:cs="Arial"/>
          <w:color w:val="000000"/>
          <w:sz w:val="22"/>
          <w:szCs w:val="22"/>
          <w:lang w:val="fr-CA" w:eastAsia="fr-CA"/>
        </w:rPr>
      </w:pPr>
      <w:r w:rsidRPr="00387E5C">
        <w:rPr>
          <w:rFonts w:ascii="Univers" w:eastAsia="Times New Roman" w:hAnsi="Univers" w:cs="Arial"/>
          <w:color w:val="000000"/>
          <w:sz w:val="22"/>
          <w:szCs w:val="22"/>
          <w:lang w:val="fr-CA" w:eastAsia="fr-CA"/>
        </w:rPr>
        <w:t>Définit les besoins en personnel selon les besoins de l’organisme et les budgets alloués;</w:t>
      </w:r>
    </w:p>
    <w:p w14:paraId="1CBF8165" w14:textId="3ACED559" w:rsidR="00387E5C" w:rsidRPr="00387E5C" w:rsidRDefault="00387E5C" w:rsidP="00387E5C">
      <w:pPr>
        <w:pStyle w:val="Paragraphedeliste"/>
        <w:numPr>
          <w:ilvl w:val="0"/>
          <w:numId w:val="9"/>
        </w:numPr>
        <w:spacing w:line="276" w:lineRule="auto"/>
        <w:rPr>
          <w:rFonts w:ascii="Univers" w:eastAsia="Times New Roman" w:hAnsi="Univers" w:cs="Arial"/>
          <w:color w:val="000000"/>
          <w:sz w:val="22"/>
          <w:szCs w:val="22"/>
          <w:lang w:val="fr-CA" w:eastAsia="fr-CA"/>
        </w:rPr>
      </w:pPr>
      <w:r w:rsidRPr="00387E5C">
        <w:rPr>
          <w:rFonts w:ascii="Univers" w:eastAsia="Times New Roman" w:hAnsi="Univers" w:cs="Arial"/>
          <w:color w:val="000000"/>
          <w:sz w:val="22"/>
          <w:szCs w:val="22"/>
          <w:lang w:val="fr-CA" w:eastAsia="fr-CA"/>
        </w:rPr>
        <w:t>Est responsable de l’attraction, de l’embauche et de l’intégration des membres de l’équipe</w:t>
      </w:r>
      <w:r w:rsidR="00F12900">
        <w:rPr>
          <w:rFonts w:ascii="Univers" w:eastAsia="Times New Roman" w:hAnsi="Univers" w:cs="Arial"/>
          <w:color w:val="000000"/>
          <w:sz w:val="22"/>
          <w:szCs w:val="22"/>
          <w:lang w:val="fr-CA" w:eastAsia="fr-CA"/>
        </w:rPr>
        <w:t>;</w:t>
      </w:r>
    </w:p>
    <w:p w14:paraId="6F3F9364" w14:textId="77777777" w:rsidR="00387E5C" w:rsidRPr="00387E5C" w:rsidRDefault="00387E5C" w:rsidP="00387E5C">
      <w:pPr>
        <w:pStyle w:val="Paragraphedeliste"/>
        <w:numPr>
          <w:ilvl w:val="0"/>
          <w:numId w:val="9"/>
        </w:numPr>
        <w:spacing w:line="276" w:lineRule="auto"/>
        <w:rPr>
          <w:rFonts w:ascii="Univers" w:eastAsia="Times New Roman" w:hAnsi="Univers" w:cs="Arial"/>
          <w:color w:val="000000"/>
          <w:sz w:val="22"/>
          <w:szCs w:val="22"/>
          <w:lang w:val="fr-CA" w:eastAsia="fr-CA"/>
        </w:rPr>
      </w:pPr>
      <w:r w:rsidRPr="00387E5C">
        <w:rPr>
          <w:rFonts w:ascii="Univers" w:eastAsia="Times New Roman" w:hAnsi="Univers" w:cs="Arial"/>
          <w:color w:val="000000"/>
          <w:sz w:val="22"/>
          <w:szCs w:val="22"/>
          <w:lang w:val="fr-CA" w:eastAsia="fr-CA"/>
        </w:rPr>
        <w:t>Évalue et gère en continu la performance des employés de l’organisme;</w:t>
      </w:r>
    </w:p>
    <w:p w14:paraId="750664CD" w14:textId="77777777" w:rsidR="00387E5C" w:rsidRPr="00387E5C" w:rsidRDefault="00387E5C" w:rsidP="00387E5C">
      <w:pPr>
        <w:pStyle w:val="Paragraphedeliste"/>
        <w:numPr>
          <w:ilvl w:val="0"/>
          <w:numId w:val="9"/>
        </w:numPr>
        <w:spacing w:line="276" w:lineRule="auto"/>
        <w:rPr>
          <w:rFonts w:ascii="Univers" w:eastAsia="Times New Roman" w:hAnsi="Univers" w:cs="Arial"/>
          <w:color w:val="000000"/>
          <w:sz w:val="22"/>
          <w:szCs w:val="22"/>
          <w:lang w:val="fr-CA" w:eastAsia="fr-CA"/>
        </w:rPr>
      </w:pPr>
      <w:r w:rsidRPr="00387E5C">
        <w:rPr>
          <w:rFonts w:ascii="Univers" w:eastAsia="Times New Roman" w:hAnsi="Univers" w:cs="Arial"/>
          <w:color w:val="000000"/>
          <w:sz w:val="22"/>
          <w:szCs w:val="22"/>
          <w:lang w:val="fr-CA" w:eastAsia="fr-CA"/>
        </w:rPr>
        <w:t>Fait appliquer les conventions collectives en vigueur et s’occupe de la gestion disciplinaire, en conformité avec les règles des conventions collectives et de la loi;</w:t>
      </w:r>
    </w:p>
    <w:p w14:paraId="115607E2" w14:textId="4A8B9E0F" w:rsidR="00387E5C" w:rsidRPr="00387E5C" w:rsidRDefault="00387E5C" w:rsidP="00387E5C">
      <w:pPr>
        <w:pStyle w:val="Paragraphedeliste"/>
        <w:numPr>
          <w:ilvl w:val="0"/>
          <w:numId w:val="11"/>
        </w:numPr>
        <w:spacing w:line="276" w:lineRule="auto"/>
        <w:rPr>
          <w:rFonts w:ascii="Univers" w:eastAsia="Times New Roman" w:hAnsi="Univers" w:cs="Arial"/>
          <w:color w:val="000000"/>
          <w:sz w:val="22"/>
          <w:szCs w:val="22"/>
          <w:lang w:val="fr-CA" w:eastAsia="fr-CA"/>
        </w:rPr>
      </w:pPr>
      <w:r w:rsidRPr="00387E5C">
        <w:rPr>
          <w:rFonts w:ascii="Univers" w:eastAsia="Times New Roman" w:hAnsi="Univers" w:cs="Arial"/>
          <w:color w:val="000000"/>
          <w:sz w:val="22"/>
          <w:szCs w:val="22"/>
          <w:lang w:val="fr-CA" w:eastAsia="fr-CA"/>
        </w:rPr>
        <w:t>Agit à titre de représentant</w:t>
      </w:r>
      <w:r w:rsidR="00A36B97">
        <w:rPr>
          <w:rFonts w:ascii="Univers" w:eastAsia="Times New Roman" w:hAnsi="Univers" w:cs="Arial"/>
          <w:color w:val="000000"/>
          <w:sz w:val="22"/>
          <w:szCs w:val="22"/>
          <w:lang w:val="fr-CA" w:eastAsia="fr-CA"/>
        </w:rPr>
        <w:t>e</w:t>
      </w:r>
      <w:r w:rsidRPr="00387E5C">
        <w:rPr>
          <w:rFonts w:ascii="Univers" w:eastAsia="Times New Roman" w:hAnsi="Univers" w:cs="Arial"/>
          <w:color w:val="000000"/>
          <w:sz w:val="22"/>
          <w:szCs w:val="22"/>
          <w:lang w:val="fr-CA" w:eastAsia="fr-CA"/>
        </w:rPr>
        <w:t xml:space="preserve"> de l’employeur sur les </w:t>
      </w:r>
      <w:r w:rsidR="00F12900">
        <w:rPr>
          <w:rFonts w:ascii="Univers" w:eastAsia="Times New Roman" w:hAnsi="Univers" w:cs="Arial"/>
          <w:color w:val="000000"/>
          <w:sz w:val="22"/>
          <w:szCs w:val="22"/>
          <w:lang w:val="fr-CA" w:eastAsia="fr-CA"/>
        </w:rPr>
        <w:t xml:space="preserve">divers </w:t>
      </w:r>
      <w:r w:rsidRPr="00387E5C">
        <w:rPr>
          <w:rFonts w:ascii="Univers" w:eastAsia="Times New Roman" w:hAnsi="Univers" w:cs="Arial"/>
          <w:color w:val="000000"/>
          <w:sz w:val="22"/>
          <w:szCs w:val="22"/>
          <w:lang w:val="fr-CA" w:eastAsia="fr-CA"/>
        </w:rPr>
        <w:t xml:space="preserve">Comités </w:t>
      </w:r>
      <w:r w:rsidR="00F12900">
        <w:rPr>
          <w:rFonts w:ascii="Univers" w:eastAsia="Times New Roman" w:hAnsi="Univers" w:cs="Arial"/>
          <w:color w:val="000000"/>
          <w:sz w:val="22"/>
          <w:szCs w:val="22"/>
          <w:lang w:val="fr-CA" w:eastAsia="fr-CA"/>
        </w:rPr>
        <w:t xml:space="preserve">et </w:t>
      </w:r>
      <w:r w:rsidRPr="00387E5C">
        <w:rPr>
          <w:rFonts w:ascii="Univers" w:eastAsia="Times New Roman" w:hAnsi="Univers" w:cs="Arial"/>
          <w:color w:val="000000"/>
          <w:sz w:val="22"/>
          <w:szCs w:val="22"/>
          <w:lang w:val="fr-CA" w:eastAsia="fr-CA"/>
        </w:rPr>
        <w:t>lors des négociations collectives avec les syndicats.</w:t>
      </w:r>
    </w:p>
    <w:p w14:paraId="2C7922DF" w14:textId="77777777" w:rsidR="00387E5C" w:rsidRPr="00387E5C" w:rsidRDefault="00387E5C" w:rsidP="00387E5C">
      <w:pPr>
        <w:spacing w:line="276" w:lineRule="auto"/>
        <w:rPr>
          <w:rFonts w:ascii="Univers" w:hAnsi="Univers" w:cs="Arial"/>
          <w:b/>
          <w:color w:val="000000"/>
          <w:sz w:val="22"/>
          <w:szCs w:val="22"/>
        </w:rPr>
      </w:pPr>
    </w:p>
    <w:p w14:paraId="3E3BA093" w14:textId="77777777" w:rsidR="00387E5C" w:rsidRPr="00387E5C" w:rsidRDefault="00387E5C" w:rsidP="00387E5C">
      <w:pPr>
        <w:spacing w:line="276" w:lineRule="auto"/>
        <w:rPr>
          <w:rFonts w:ascii="Univers" w:hAnsi="Univers" w:cs="Arial"/>
          <w:b/>
          <w:color w:val="000000"/>
          <w:sz w:val="22"/>
          <w:szCs w:val="22"/>
        </w:rPr>
      </w:pPr>
      <w:r w:rsidRPr="00387E5C">
        <w:rPr>
          <w:rFonts w:ascii="Univers" w:hAnsi="Univers" w:cs="Arial"/>
          <w:b/>
          <w:color w:val="000000"/>
          <w:sz w:val="22"/>
          <w:szCs w:val="22"/>
        </w:rPr>
        <w:t>Gestion financière, matérielle et administrative</w:t>
      </w:r>
    </w:p>
    <w:p w14:paraId="108BFFE5" w14:textId="77777777" w:rsidR="00387E5C" w:rsidRPr="00387E5C" w:rsidRDefault="00387E5C" w:rsidP="00387E5C">
      <w:pPr>
        <w:spacing w:line="276" w:lineRule="auto"/>
        <w:rPr>
          <w:rFonts w:ascii="Univers" w:hAnsi="Univers" w:cs="Arial"/>
          <w:color w:val="000000"/>
          <w:sz w:val="22"/>
          <w:szCs w:val="22"/>
        </w:rPr>
      </w:pPr>
    </w:p>
    <w:p w14:paraId="65E4BB85" w14:textId="77777777" w:rsidR="00387E5C" w:rsidRPr="00387E5C" w:rsidRDefault="00387E5C" w:rsidP="00387E5C">
      <w:pPr>
        <w:pStyle w:val="Paragraphedeliste"/>
        <w:numPr>
          <w:ilvl w:val="0"/>
          <w:numId w:val="10"/>
        </w:numPr>
        <w:spacing w:line="276" w:lineRule="auto"/>
        <w:rPr>
          <w:rFonts w:ascii="Univers" w:eastAsia="Times New Roman" w:hAnsi="Univers" w:cs="Arial"/>
          <w:color w:val="000000"/>
          <w:sz w:val="22"/>
          <w:szCs w:val="22"/>
          <w:lang w:val="fr-CA" w:eastAsia="fr-CA"/>
        </w:rPr>
      </w:pPr>
      <w:r w:rsidRPr="00387E5C">
        <w:rPr>
          <w:rFonts w:ascii="Univers" w:eastAsia="Times New Roman" w:hAnsi="Univers" w:cs="Arial"/>
          <w:color w:val="000000"/>
          <w:sz w:val="22"/>
          <w:szCs w:val="22"/>
          <w:lang w:val="fr-CA" w:eastAsia="fr-CA"/>
        </w:rPr>
        <w:t>Établit un budget annuel conformément au plan stratégique de l’organisme et aux lignes directrices des organismes de financement;</w:t>
      </w:r>
    </w:p>
    <w:p w14:paraId="12FADA86" w14:textId="693B88E0" w:rsidR="00387E5C" w:rsidRPr="00387E5C" w:rsidRDefault="00387E5C" w:rsidP="00387E5C">
      <w:pPr>
        <w:pStyle w:val="Paragraphedeliste"/>
        <w:numPr>
          <w:ilvl w:val="0"/>
          <w:numId w:val="10"/>
        </w:numPr>
        <w:spacing w:line="276" w:lineRule="auto"/>
        <w:rPr>
          <w:rFonts w:ascii="Univers" w:eastAsia="Times New Roman" w:hAnsi="Univers" w:cs="Arial"/>
          <w:color w:val="000000"/>
          <w:sz w:val="22"/>
          <w:szCs w:val="22"/>
          <w:lang w:val="fr-CA" w:eastAsia="fr-CA"/>
        </w:rPr>
      </w:pPr>
      <w:r w:rsidRPr="00387E5C">
        <w:rPr>
          <w:rFonts w:ascii="Univers" w:eastAsia="Times New Roman" w:hAnsi="Univers" w:cs="Arial"/>
          <w:color w:val="000000"/>
          <w:sz w:val="22"/>
          <w:szCs w:val="22"/>
          <w:lang w:val="fr-CA" w:eastAsia="fr-CA"/>
        </w:rPr>
        <w:t>Établit un lien avec le CCJM et la CSJ et négocie les ententes budgétaires avec eux</w:t>
      </w:r>
      <w:r w:rsidR="00A36B97">
        <w:rPr>
          <w:rFonts w:ascii="Univers" w:eastAsia="Times New Roman" w:hAnsi="Univers" w:cs="Arial"/>
          <w:color w:val="000000"/>
          <w:sz w:val="22"/>
          <w:szCs w:val="22"/>
          <w:lang w:val="fr-CA" w:eastAsia="fr-CA"/>
        </w:rPr>
        <w:t>;</w:t>
      </w:r>
    </w:p>
    <w:p w14:paraId="3C9E0E29" w14:textId="77777777" w:rsidR="00387E5C" w:rsidRPr="00387E5C" w:rsidRDefault="00387E5C" w:rsidP="00387E5C">
      <w:pPr>
        <w:pStyle w:val="Paragraphedeliste"/>
        <w:numPr>
          <w:ilvl w:val="0"/>
          <w:numId w:val="10"/>
        </w:numPr>
        <w:spacing w:line="276" w:lineRule="auto"/>
        <w:rPr>
          <w:rFonts w:ascii="Univers" w:eastAsia="Times New Roman" w:hAnsi="Univers" w:cs="Arial"/>
          <w:color w:val="000000"/>
          <w:sz w:val="22"/>
          <w:szCs w:val="22"/>
          <w:lang w:val="fr-CA" w:eastAsia="fr-CA"/>
        </w:rPr>
      </w:pPr>
      <w:r w:rsidRPr="00387E5C">
        <w:rPr>
          <w:rFonts w:ascii="Univers" w:eastAsia="Times New Roman" w:hAnsi="Univers" w:cs="Arial"/>
          <w:color w:val="000000"/>
          <w:sz w:val="22"/>
          <w:szCs w:val="22"/>
          <w:lang w:val="fr-CA" w:eastAsia="fr-CA"/>
        </w:rPr>
        <w:t>S’assure de la conformité des rapports financiers pour le CCSM et la CSJ;</w:t>
      </w:r>
    </w:p>
    <w:p w14:paraId="16921FAD" w14:textId="0AEC9DD1" w:rsidR="00387E5C" w:rsidRPr="00387E5C" w:rsidRDefault="00387E5C" w:rsidP="00387E5C">
      <w:pPr>
        <w:pStyle w:val="Paragraphedeliste"/>
        <w:numPr>
          <w:ilvl w:val="0"/>
          <w:numId w:val="10"/>
        </w:numPr>
        <w:spacing w:line="276" w:lineRule="auto"/>
        <w:rPr>
          <w:rFonts w:ascii="Univers" w:eastAsia="Times New Roman" w:hAnsi="Univers" w:cs="Arial"/>
          <w:color w:val="000000"/>
          <w:sz w:val="22"/>
          <w:szCs w:val="22"/>
          <w:lang w:val="fr-CA" w:eastAsia="fr-CA"/>
        </w:rPr>
      </w:pPr>
      <w:r w:rsidRPr="00387E5C">
        <w:rPr>
          <w:rFonts w:ascii="Univers" w:eastAsia="Times New Roman" w:hAnsi="Univers" w:cs="Arial"/>
          <w:color w:val="000000"/>
          <w:sz w:val="22"/>
          <w:szCs w:val="22"/>
          <w:lang w:val="fr-CA" w:eastAsia="fr-CA"/>
        </w:rPr>
        <w:t>Approuve les dépenses et surveille les activités financières de l’organisme</w:t>
      </w:r>
      <w:r w:rsidR="00F12900">
        <w:rPr>
          <w:rFonts w:ascii="Univers" w:eastAsia="Times New Roman" w:hAnsi="Univers" w:cs="Arial"/>
          <w:color w:val="000000"/>
          <w:sz w:val="22"/>
          <w:szCs w:val="22"/>
          <w:lang w:val="fr-CA" w:eastAsia="fr-CA"/>
        </w:rPr>
        <w:t>;</w:t>
      </w:r>
    </w:p>
    <w:p w14:paraId="7ED5EF15" w14:textId="2BFEFB01" w:rsidR="00387E5C" w:rsidRPr="00387E5C" w:rsidRDefault="00387E5C" w:rsidP="00387E5C">
      <w:pPr>
        <w:pStyle w:val="Paragraphedeliste"/>
        <w:numPr>
          <w:ilvl w:val="0"/>
          <w:numId w:val="10"/>
        </w:numPr>
        <w:spacing w:line="276" w:lineRule="auto"/>
        <w:rPr>
          <w:rFonts w:ascii="Univers" w:eastAsia="Times New Roman" w:hAnsi="Univers" w:cs="Arial"/>
          <w:color w:val="000000"/>
          <w:sz w:val="22"/>
          <w:szCs w:val="22"/>
          <w:lang w:val="fr-CA" w:eastAsia="fr-CA"/>
        </w:rPr>
      </w:pPr>
      <w:r w:rsidRPr="00387E5C">
        <w:rPr>
          <w:rFonts w:ascii="Univers" w:eastAsia="Times New Roman" w:hAnsi="Univers" w:cs="Arial"/>
          <w:color w:val="000000"/>
          <w:sz w:val="22"/>
          <w:szCs w:val="22"/>
          <w:lang w:val="fr-CA" w:eastAsia="fr-CA"/>
        </w:rPr>
        <w:t>Élabore les demandes de financement et les soumissions auprès des bailleurs de fonds</w:t>
      </w:r>
      <w:r w:rsidR="00A36B97">
        <w:rPr>
          <w:rFonts w:ascii="Univers" w:eastAsia="Times New Roman" w:hAnsi="Univers" w:cs="Arial"/>
          <w:color w:val="000000"/>
          <w:sz w:val="22"/>
          <w:szCs w:val="22"/>
          <w:lang w:val="fr-CA" w:eastAsia="fr-CA"/>
        </w:rPr>
        <w:t>;</w:t>
      </w:r>
    </w:p>
    <w:p w14:paraId="70420484" w14:textId="77777777" w:rsidR="00387E5C" w:rsidRPr="00387E5C" w:rsidRDefault="00387E5C" w:rsidP="00387E5C">
      <w:pPr>
        <w:pStyle w:val="Paragraphedeliste"/>
        <w:numPr>
          <w:ilvl w:val="0"/>
          <w:numId w:val="10"/>
        </w:numPr>
        <w:spacing w:line="276" w:lineRule="auto"/>
        <w:rPr>
          <w:rFonts w:ascii="Univers" w:eastAsia="Times New Roman" w:hAnsi="Univers" w:cs="Arial"/>
          <w:color w:val="000000"/>
          <w:sz w:val="22"/>
          <w:szCs w:val="22"/>
          <w:lang w:val="fr-CA" w:eastAsia="fr-CA"/>
        </w:rPr>
      </w:pPr>
      <w:r w:rsidRPr="00387E5C">
        <w:rPr>
          <w:rFonts w:ascii="Univers" w:eastAsia="Times New Roman" w:hAnsi="Univers" w:cs="Arial"/>
          <w:color w:val="000000"/>
          <w:sz w:val="22"/>
          <w:szCs w:val="22"/>
          <w:lang w:val="fr-CA" w:eastAsia="fr-CA"/>
        </w:rPr>
        <w:t>S’assure du développement des outils de gestion nécessaires, de la tenue des compilations des statistiques, de la gestion adéquate de toutes les obligations découlant de la Loi sur l'aide juridique.</w:t>
      </w:r>
    </w:p>
    <w:p w14:paraId="2FB440F4" w14:textId="77777777" w:rsidR="00387E5C" w:rsidRPr="00387E5C" w:rsidRDefault="00387E5C" w:rsidP="00387E5C">
      <w:pPr>
        <w:spacing w:line="276" w:lineRule="auto"/>
        <w:rPr>
          <w:rFonts w:ascii="Univers" w:hAnsi="Univers" w:cs="Arial"/>
          <w:color w:val="000000"/>
          <w:sz w:val="22"/>
          <w:szCs w:val="22"/>
        </w:rPr>
      </w:pPr>
    </w:p>
    <w:p w14:paraId="312C9401" w14:textId="77777777" w:rsidR="00387E5C" w:rsidRPr="00387E5C" w:rsidRDefault="00387E5C" w:rsidP="00387E5C">
      <w:pPr>
        <w:spacing w:line="276" w:lineRule="auto"/>
        <w:rPr>
          <w:rFonts w:ascii="Univers" w:hAnsi="Univers" w:cs="Arial"/>
          <w:b/>
          <w:color w:val="000000"/>
          <w:sz w:val="22"/>
          <w:szCs w:val="22"/>
        </w:rPr>
      </w:pPr>
      <w:r w:rsidRPr="00387E5C">
        <w:rPr>
          <w:rFonts w:ascii="Univers" w:hAnsi="Univers" w:cs="Arial"/>
          <w:b/>
          <w:color w:val="000000"/>
          <w:sz w:val="22"/>
          <w:szCs w:val="22"/>
        </w:rPr>
        <w:t>Développement de relations avec le milieu communautaire</w:t>
      </w:r>
    </w:p>
    <w:p w14:paraId="1636A928" w14:textId="326F0736" w:rsidR="00387E5C" w:rsidRPr="00387E5C" w:rsidRDefault="00387E5C" w:rsidP="00387E5C">
      <w:pPr>
        <w:pStyle w:val="Paragraphedeliste"/>
        <w:numPr>
          <w:ilvl w:val="0"/>
          <w:numId w:val="10"/>
        </w:numPr>
        <w:spacing w:line="276" w:lineRule="auto"/>
        <w:rPr>
          <w:rFonts w:ascii="Univers" w:eastAsia="Times New Roman" w:hAnsi="Univers" w:cs="Arial"/>
          <w:color w:val="000000"/>
          <w:sz w:val="22"/>
          <w:szCs w:val="22"/>
          <w:lang w:val="fr-CA" w:eastAsia="fr-CA"/>
        </w:rPr>
      </w:pPr>
      <w:r w:rsidRPr="00387E5C">
        <w:rPr>
          <w:rFonts w:ascii="Univers" w:eastAsia="Times New Roman" w:hAnsi="Univers" w:cs="Arial"/>
          <w:color w:val="000000"/>
          <w:sz w:val="22"/>
          <w:szCs w:val="22"/>
          <w:lang w:val="fr-CA" w:eastAsia="fr-CA"/>
        </w:rPr>
        <w:t>S’assure que l’organisme participe à la vie communautaire des quartiers de Pointe-Saint-Charles et Petite-Bourgogne et que l’organisme réponde adéquatement aux besoins collectifs des communautés des quartiers desservis.</w:t>
      </w:r>
    </w:p>
    <w:p w14:paraId="4A041F40" w14:textId="77777777" w:rsidR="00387E5C" w:rsidRPr="00387E5C" w:rsidRDefault="00387E5C" w:rsidP="00387E5C">
      <w:pPr>
        <w:spacing w:line="276" w:lineRule="auto"/>
        <w:rPr>
          <w:rFonts w:ascii="Univers" w:hAnsi="Univers" w:cs="Arial"/>
          <w:color w:val="000000"/>
          <w:sz w:val="22"/>
          <w:szCs w:val="22"/>
        </w:rPr>
      </w:pPr>
    </w:p>
    <w:p w14:paraId="1B2FAB2D" w14:textId="77777777" w:rsidR="00387E5C" w:rsidRPr="00387E5C" w:rsidRDefault="00387E5C" w:rsidP="00387E5C">
      <w:pPr>
        <w:spacing w:line="276" w:lineRule="auto"/>
        <w:rPr>
          <w:rFonts w:ascii="Univers" w:hAnsi="Univers" w:cs="Arial"/>
          <w:b/>
          <w:color w:val="000000"/>
          <w:sz w:val="22"/>
          <w:szCs w:val="22"/>
        </w:rPr>
      </w:pPr>
      <w:r w:rsidRPr="00387E5C">
        <w:rPr>
          <w:rFonts w:ascii="Univers" w:hAnsi="Univers" w:cs="Arial"/>
          <w:b/>
          <w:color w:val="000000"/>
          <w:sz w:val="22"/>
          <w:szCs w:val="22"/>
        </w:rPr>
        <w:t>Services individuels à la population</w:t>
      </w:r>
    </w:p>
    <w:p w14:paraId="0EC6976C" w14:textId="77777777" w:rsidR="00387E5C" w:rsidRPr="00387E5C" w:rsidRDefault="00387E5C" w:rsidP="00387E5C">
      <w:pPr>
        <w:pStyle w:val="Paragraphedeliste"/>
        <w:numPr>
          <w:ilvl w:val="0"/>
          <w:numId w:val="10"/>
        </w:numPr>
        <w:spacing w:line="276" w:lineRule="auto"/>
        <w:rPr>
          <w:rFonts w:ascii="Univers" w:eastAsia="Times New Roman" w:hAnsi="Univers" w:cs="Arial"/>
          <w:color w:val="000000"/>
          <w:sz w:val="22"/>
          <w:szCs w:val="22"/>
          <w:lang w:val="fr-CA" w:eastAsia="fr-CA"/>
        </w:rPr>
      </w:pPr>
      <w:r w:rsidRPr="00387E5C">
        <w:rPr>
          <w:rFonts w:ascii="Univers" w:eastAsia="Times New Roman" w:hAnsi="Univers" w:cs="Arial"/>
          <w:color w:val="000000"/>
          <w:sz w:val="22"/>
          <w:szCs w:val="22"/>
          <w:lang w:val="fr-CA" w:eastAsia="fr-CA"/>
        </w:rPr>
        <w:t>En tant qu’avocate et membre de l’équipe, elle assure une partie du service à la population par le traitement de dossiers individuels, selon les priorités de travail déterminées avec le CA.</w:t>
      </w:r>
    </w:p>
    <w:p w14:paraId="73ABB4F1" w14:textId="77777777" w:rsidR="00387E5C" w:rsidRPr="00387E5C" w:rsidRDefault="00387E5C" w:rsidP="00387E5C">
      <w:pPr>
        <w:pStyle w:val="Paragraphedeliste"/>
        <w:spacing w:line="276" w:lineRule="auto"/>
        <w:rPr>
          <w:rFonts w:ascii="Univers" w:eastAsia="Times New Roman" w:hAnsi="Univers" w:cs="Arial"/>
          <w:color w:val="000000"/>
          <w:sz w:val="22"/>
          <w:szCs w:val="22"/>
          <w:lang w:val="fr-CA" w:eastAsia="fr-CA"/>
        </w:rPr>
      </w:pPr>
    </w:p>
    <w:p w14:paraId="60F8B3DB" w14:textId="24E33F42" w:rsidR="00EA0D75" w:rsidRDefault="002B7FA5" w:rsidP="000B4C70">
      <w:pPr>
        <w:spacing w:after="60"/>
        <w:jc w:val="both"/>
        <w:rPr>
          <w:rFonts w:ascii="Univers" w:hAnsi="Univers" w:cs="Arial"/>
          <w:b/>
          <w:color w:val="339966"/>
          <w:sz w:val="22"/>
          <w:szCs w:val="22"/>
          <w:u w:val="single"/>
        </w:rPr>
      </w:pPr>
      <w:r w:rsidRPr="002B7FA5">
        <w:rPr>
          <w:rFonts w:ascii="Univers" w:hAnsi="Univers" w:cs="Arial"/>
          <w:b/>
          <w:color w:val="339966"/>
          <w:sz w:val="22"/>
          <w:szCs w:val="22"/>
          <w:u w:val="single"/>
        </w:rPr>
        <w:t xml:space="preserve">Exigences : </w:t>
      </w:r>
    </w:p>
    <w:p w14:paraId="2CD88D55" w14:textId="77777777" w:rsidR="002B7FA5" w:rsidRDefault="002B7FA5" w:rsidP="000B4C70">
      <w:pPr>
        <w:spacing w:after="60"/>
        <w:jc w:val="both"/>
        <w:rPr>
          <w:rFonts w:ascii="Univers" w:hAnsi="Univers" w:cs="Arial"/>
          <w:b/>
          <w:color w:val="339966"/>
          <w:sz w:val="22"/>
          <w:szCs w:val="22"/>
          <w:u w:val="single"/>
        </w:rPr>
      </w:pPr>
    </w:p>
    <w:p w14:paraId="5504116F" w14:textId="163C0D0A" w:rsidR="002B7FA5" w:rsidRPr="008F4A31" w:rsidRDefault="002B7FA5" w:rsidP="002B7FA5">
      <w:pPr>
        <w:pStyle w:val="Paragraphedeliste"/>
        <w:numPr>
          <w:ilvl w:val="0"/>
          <w:numId w:val="4"/>
        </w:numPr>
        <w:tabs>
          <w:tab w:val="left" w:pos="900"/>
        </w:tabs>
        <w:contextualSpacing w:val="0"/>
        <w:jc w:val="both"/>
        <w:rPr>
          <w:rFonts w:ascii="Univers" w:hAnsi="Univers" w:cs="Arial"/>
          <w:sz w:val="22"/>
          <w:szCs w:val="22"/>
          <w:lang w:val="fr-CA"/>
        </w:rPr>
      </w:pPr>
      <w:r w:rsidRPr="008F4A31">
        <w:rPr>
          <w:rFonts w:ascii="Univers" w:hAnsi="Univers" w:cs="Arial"/>
          <w:sz w:val="22"/>
          <w:szCs w:val="22"/>
          <w:lang w:val="fr-CA"/>
        </w:rPr>
        <w:t xml:space="preserve">Être membre </w:t>
      </w:r>
      <w:r w:rsidR="00EC4976" w:rsidRPr="008F4A31">
        <w:rPr>
          <w:rFonts w:ascii="Univers" w:hAnsi="Univers" w:cs="Arial"/>
          <w:sz w:val="22"/>
          <w:szCs w:val="22"/>
          <w:lang w:val="fr-CA"/>
        </w:rPr>
        <w:t xml:space="preserve">en règle </w:t>
      </w:r>
      <w:r w:rsidRPr="008F4A31">
        <w:rPr>
          <w:rFonts w:ascii="Univers" w:hAnsi="Univers" w:cs="Arial"/>
          <w:sz w:val="22"/>
          <w:szCs w:val="22"/>
          <w:lang w:val="fr-CA"/>
        </w:rPr>
        <w:t>du Barreau du Québec</w:t>
      </w:r>
      <w:r w:rsidR="00190397">
        <w:rPr>
          <w:rFonts w:ascii="Univers" w:hAnsi="Univers" w:cs="Arial"/>
          <w:sz w:val="22"/>
          <w:szCs w:val="22"/>
          <w:lang w:val="fr-CA"/>
        </w:rPr>
        <w:t xml:space="preserve"> depuis au moins cinq (5) ans</w:t>
      </w:r>
      <w:r w:rsidR="00CB61F9">
        <w:rPr>
          <w:rFonts w:ascii="Univers" w:hAnsi="Univers" w:cs="Arial"/>
          <w:sz w:val="22"/>
          <w:szCs w:val="22"/>
          <w:lang w:val="fr-CA"/>
        </w:rPr>
        <w:t>;</w:t>
      </w:r>
    </w:p>
    <w:p w14:paraId="181DBC59" w14:textId="278C0225" w:rsidR="002B7FA5" w:rsidRDefault="002B7FA5" w:rsidP="002B7FA5">
      <w:pPr>
        <w:pStyle w:val="Paragraphedeliste"/>
        <w:numPr>
          <w:ilvl w:val="0"/>
          <w:numId w:val="4"/>
        </w:numPr>
        <w:tabs>
          <w:tab w:val="left" w:pos="900"/>
        </w:tabs>
        <w:contextualSpacing w:val="0"/>
        <w:jc w:val="both"/>
        <w:rPr>
          <w:rFonts w:ascii="Univers" w:hAnsi="Univers" w:cs="Arial"/>
          <w:sz w:val="22"/>
          <w:szCs w:val="22"/>
          <w:lang w:val="fr-CA"/>
        </w:rPr>
      </w:pPr>
      <w:r w:rsidRPr="00EC4976">
        <w:rPr>
          <w:rFonts w:ascii="Univers" w:hAnsi="Univers" w:cs="Arial"/>
          <w:sz w:val="22"/>
          <w:szCs w:val="22"/>
          <w:lang w:val="fr-CA"/>
        </w:rPr>
        <w:t>Avoir une expérience significative dans la conduite de dossiers litigieux</w:t>
      </w:r>
      <w:r w:rsidR="00A06ACE" w:rsidRPr="00EC4976">
        <w:rPr>
          <w:rFonts w:ascii="Univers" w:hAnsi="Univers" w:cs="Arial"/>
          <w:sz w:val="22"/>
          <w:szCs w:val="22"/>
          <w:lang w:val="fr-CA"/>
        </w:rPr>
        <w:t xml:space="preserve"> en droit de la famille, droit administratif et droit du logement</w:t>
      </w:r>
      <w:r w:rsidRPr="00EC4976">
        <w:rPr>
          <w:rFonts w:ascii="Univers" w:hAnsi="Univers" w:cs="Arial"/>
          <w:sz w:val="22"/>
          <w:szCs w:val="22"/>
          <w:lang w:val="fr-CA"/>
        </w:rPr>
        <w:t>;</w:t>
      </w:r>
    </w:p>
    <w:p w14:paraId="413B0F52" w14:textId="473C1F1D" w:rsidR="00F12900" w:rsidRDefault="00F12900" w:rsidP="002B7FA5">
      <w:pPr>
        <w:pStyle w:val="Paragraphedeliste"/>
        <w:numPr>
          <w:ilvl w:val="0"/>
          <w:numId w:val="4"/>
        </w:numPr>
        <w:tabs>
          <w:tab w:val="left" w:pos="900"/>
        </w:tabs>
        <w:contextualSpacing w:val="0"/>
        <w:jc w:val="both"/>
        <w:rPr>
          <w:rFonts w:ascii="Univers" w:hAnsi="Univers" w:cs="Arial"/>
          <w:sz w:val="22"/>
          <w:szCs w:val="22"/>
          <w:lang w:val="fr-CA"/>
        </w:rPr>
      </w:pPr>
      <w:r>
        <w:rPr>
          <w:rFonts w:ascii="Univers" w:hAnsi="Univers" w:cs="Arial"/>
          <w:sz w:val="22"/>
          <w:szCs w:val="22"/>
          <w:lang w:val="fr-CA"/>
        </w:rPr>
        <w:t xml:space="preserve">Avoir une expérience en gestion; </w:t>
      </w:r>
    </w:p>
    <w:p w14:paraId="6882723A" w14:textId="79228818" w:rsidR="006A4256" w:rsidRPr="00EC4976" w:rsidRDefault="006A4256" w:rsidP="002B7FA5">
      <w:pPr>
        <w:pStyle w:val="Paragraphedeliste"/>
        <w:numPr>
          <w:ilvl w:val="0"/>
          <w:numId w:val="4"/>
        </w:numPr>
        <w:tabs>
          <w:tab w:val="left" w:pos="900"/>
        </w:tabs>
        <w:contextualSpacing w:val="0"/>
        <w:jc w:val="both"/>
        <w:rPr>
          <w:rFonts w:ascii="Univers" w:hAnsi="Univers" w:cs="Arial"/>
          <w:sz w:val="22"/>
          <w:szCs w:val="22"/>
          <w:lang w:val="fr-CA"/>
        </w:rPr>
      </w:pPr>
      <w:r>
        <w:rPr>
          <w:rFonts w:ascii="Univers" w:hAnsi="Univers" w:cs="Arial"/>
          <w:sz w:val="22"/>
          <w:szCs w:val="22"/>
          <w:lang w:val="fr-CA"/>
        </w:rPr>
        <w:t xml:space="preserve">Avoir des connaissances comptables; </w:t>
      </w:r>
    </w:p>
    <w:p w14:paraId="6A876CB9" w14:textId="70DD4FEB" w:rsidR="00A06ACE" w:rsidRPr="00EC4976" w:rsidRDefault="00A06ACE" w:rsidP="00A06ACE">
      <w:pPr>
        <w:pStyle w:val="Paragraphedeliste"/>
        <w:numPr>
          <w:ilvl w:val="0"/>
          <w:numId w:val="4"/>
        </w:numPr>
        <w:rPr>
          <w:rFonts w:ascii="Univers" w:hAnsi="Univers" w:cs="Arial"/>
          <w:sz w:val="22"/>
          <w:szCs w:val="22"/>
          <w:lang w:val="fr-CA"/>
        </w:rPr>
      </w:pPr>
      <w:r w:rsidRPr="00EC4976">
        <w:rPr>
          <w:rFonts w:ascii="Univers" w:hAnsi="Univers" w:cs="Arial"/>
          <w:sz w:val="22"/>
          <w:szCs w:val="22"/>
          <w:lang w:val="fr-CA"/>
        </w:rPr>
        <w:t>Capacité de communiquer en français et en anglais, tant à l’oral qu’à l’écrit</w:t>
      </w:r>
      <w:r w:rsidR="00F12900">
        <w:rPr>
          <w:rFonts w:ascii="Univers" w:hAnsi="Univers" w:cs="Arial"/>
          <w:sz w:val="22"/>
          <w:szCs w:val="22"/>
          <w:lang w:val="fr-CA"/>
        </w:rPr>
        <w:t>;</w:t>
      </w:r>
    </w:p>
    <w:p w14:paraId="75B62467" w14:textId="77777777" w:rsidR="00A06ACE" w:rsidRPr="00EC4976" w:rsidRDefault="00A06ACE" w:rsidP="00A06ACE">
      <w:pPr>
        <w:pStyle w:val="Paragraphedeliste"/>
        <w:tabs>
          <w:tab w:val="left" w:pos="900"/>
        </w:tabs>
        <w:contextualSpacing w:val="0"/>
        <w:jc w:val="both"/>
        <w:rPr>
          <w:rFonts w:ascii="Univers" w:hAnsi="Univers" w:cs="Arial"/>
          <w:sz w:val="22"/>
          <w:szCs w:val="22"/>
          <w:lang w:val="fr-CA"/>
        </w:rPr>
      </w:pPr>
    </w:p>
    <w:p w14:paraId="380026B6" w14:textId="29A21C2D" w:rsidR="00CC4A2A" w:rsidRPr="00EC4976" w:rsidRDefault="00CC4A2A" w:rsidP="00CC4A2A">
      <w:pPr>
        <w:tabs>
          <w:tab w:val="left" w:pos="900"/>
        </w:tabs>
        <w:jc w:val="both"/>
        <w:rPr>
          <w:rFonts w:ascii="Univers" w:hAnsi="Univers" w:cs="Arial"/>
          <w:sz w:val="22"/>
          <w:szCs w:val="22"/>
        </w:rPr>
      </w:pPr>
    </w:p>
    <w:p w14:paraId="4B1FB906" w14:textId="1AC5B623" w:rsidR="00CC4A2A" w:rsidRPr="00EC4976" w:rsidRDefault="00CC4A2A" w:rsidP="00CC4A2A">
      <w:pPr>
        <w:tabs>
          <w:tab w:val="left" w:pos="900"/>
        </w:tabs>
        <w:jc w:val="both"/>
        <w:rPr>
          <w:rFonts w:ascii="Univers" w:hAnsi="Univers" w:cs="Arial"/>
          <w:b/>
          <w:color w:val="339966"/>
          <w:sz w:val="22"/>
          <w:szCs w:val="22"/>
          <w:u w:val="single"/>
        </w:rPr>
      </w:pPr>
      <w:r w:rsidRPr="00EC4976">
        <w:rPr>
          <w:rFonts w:ascii="Univers" w:hAnsi="Univers" w:cs="Arial"/>
          <w:b/>
          <w:color w:val="339966"/>
          <w:sz w:val="22"/>
          <w:szCs w:val="22"/>
          <w:u w:val="single"/>
        </w:rPr>
        <w:t>Qualifications recherchées et atouts considérés :</w:t>
      </w:r>
    </w:p>
    <w:p w14:paraId="3C2DC008" w14:textId="77777777" w:rsidR="002B7FA5" w:rsidRPr="00EC4976" w:rsidRDefault="002B7FA5" w:rsidP="000B4C70">
      <w:pPr>
        <w:spacing w:after="60"/>
        <w:jc w:val="both"/>
        <w:rPr>
          <w:rFonts w:ascii="Univers" w:hAnsi="Univers" w:cs="Arial"/>
          <w:b/>
          <w:color w:val="339966"/>
          <w:sz w:val="22"/>
          <w:szCs w:val="22"/>
          <w:u w:val="single"/>
        </w:rPr>
      </w:pPr>
    </w:p>
    <w:p w14:paraId="348CDC5D" w14:textId="2D6B1FB0" w:rsidR="008946D3" w:rsidRPr="00EC4976" w:rsidRDefault="008946D3" w:rsidP="00CC4A2A">
      <w:pPr>
        <w:pStyle w:val="Paragraphedeliste"/>
        <w:numPr>
          <w:ilvl w:val="0"/>
          <w:numId w:val="7"/>
        </w:numPr>
        <w:tabs>
          <w:tab w:val="left" w:pos="900"/>
        </w:tabs>
        <w:jc w:val="both"/>
        <w:rPr>
          <w:rFonts w:ascii="Univers" w:hAnsi="Univers" w:cs="Arial"/>
          <w:sz w:val="22"/>
          <w:szCs w:val="22"/>
          <w:lang w:val="fr-CA"/>
        </w:rPr>
      </w:pPr>
      <w:r w:rsidRPr="00EC4976">
        <w:rPr>
          <w:rFonts w:ascii="Univers" w:hAnsi="Univers" w:cs="Arial"/>
          <w:sz w:val="22"/>
          <w:szCs w:val="22"/>
          <w:lang w:val="fr-CA"/>
        </w:rPr>
        <w:t>Familiarité avec l’aide juridique</w:t>
      </w:r>
      <w:r w:rsidR="005E254F" w:rsidRPr="00EC4976">
        <w:rPr>
          <w:rFonts w:ascii="Univers" w:hAnsi="Univers" w:cs="Arial"/>
          <w:sz w:val="22"/>
          <w:szCs w:val="22"/>
          <w:lang w:val="fr-CA"/>
        </w:rPr>
        <w:t>;</w:t>
      </w:r>
    </w:p>
    <w:p w14:paraId="7AA1F9FF" w14:textId="3CCFD487" w:rsidR="003766B8" w:rsidRPr="00EC4976" w:rsidRDefault="003766B8" w:rsidP="003766B8">
      <w:pPr>
        <w:pStyle w:val="Paragraphedeliste"/>
        <w:numPr>
          <w:ilvl w:val="0"/>
          <w:numId w:val="4"/>
        </w:numPr>
        <w:tabs>
          <w:tab w:val="left" w:pos="900"/>
        </w:tabs>
        <w:contextualSpacing w:val="0"/>
        <w:jc w:val="both"/>
        <w:rPr>
          <w:rFonts w:ascii="Univers" w:hAnsi="Univers" w:cs="Arial"/>
          <w:sz w:val="22"/>
          <w:szCs w:val="22"/>
          <w:lang w:val="fr-CA"/>
        </w:rPr>
      </w:pPr>
      <w:r w:rsidRPr="00EC4976">
        <w:rPr>
          <w:rFonts w:ascii="Univers" w:hAnsi="Univers" w:cs="Arial"/>
          <w:sz w:val="22"/>
          <w:szCs w:val="22"/>
          <w:lang w:val="fr-CA"/>
        </w:rPr>
        <w:t xml:space="preserve">Connaissance des enjeux liés à l’accès à la justice et </w:t>
      </w:r>
      <w:r w:rsidR="00F12DE5" w:rsidRPr="00EC4976">
        <w:rPr>
          <w:rFonts w:ascii="Univers" w:hAnsi="Univers" w:cs="Arial"/>
          <w:sz w:val="22"/>
          <w:szCs w:val="22"/>
          <w:lang w:val="fr-CA"/>
        </w:rPr>
        <w:t>à</w:t>
      </w:r>
      <w:r w:rsidRPr="00EC4976">
        <w:rPr>
          <w:rFonts w:ascii="Univers" w:hAnsi="Univers" w:cs="Arial"/>
          <w:sz w:val="22"/>
          <w:szCs w:val="22"/>
          <w:lang w:val="fr-CA"/>
        </w:rPr>
        <w:t xml:space="preserve"> l’aide juridique;</w:t>
      </w:r>
    </w:p>
    <w:p w14:paraId="3300AB17" w14:textId="5C05DE3B" w:rsidR="003766B8" w:rsidRPr="00EC4976" w:rsidRDefault="003766B8" w:rsidP="003766B8">
      <w:pPr>
        <w:pStyle w:val="Paragraphedeliste"/>
        <w:numPr>
          <w:ilvl w:val="0"/>
          <w:numId w:val="4"/>
        </w:numPr>
        <w:tabs>
          <w:tab w:val="left" w:pos="900"/>
        </w:tabs>
        <w:contextualSpacing w:val="0"/>
        <w:jc w:val="both"/>
        <w:rPr>
          <w:rFonts w:ascii="Univers" w:hAnsi="Univers" w:cs="Arial"/>
          <w:sz w:val="22"/>
          <w:szCs w:val="22"/>
          <w:lang w:val="fr-CA"/>
        </w:rPr>
      </w:pPr>
      <w:r w:rsidRPr="00EC4976">
        <w:rPr>
          <w:rFonts w:ascii="Univers" w:hAnsi="Univers" w:cs="Arial"/>
          <w:sz w:val="22"/>
          <w:szCs w:val="22"/>
          <w:lang w:val="fr-CA"/>
        </w:rPr>
        <w:t xml:space="preserve">Connaissance des enjeux liés au milieu communautaire et </w:t>
      </w:r>
      <w:r w:rsidR="007A7608" w:rsidRPr="00EC4976">
        <w:rPr>
          <w:rFonts w:ascii="Univers" w:hAnsi="Univers" w:cs="Arial"/>
          <w:sz w:val="22"/>
          <w:szCs w:val="22"/>
          <w:lang w:val="fr-CA"/>
        </w:rPr>
        <w:t>expérience en</w:t>
      </w:r>
      <w:r w:rsidRPr="00EC4976">
        <w:rPr>
          <w:rFonts w:ascii="Univers" w:hAnsi="Univers" w:cs="Arial"/>
          <w:sz w:val="22"/>
          <w:szCs w:val="22"/>
          <w:lang w:val="fr-CA"/>
        </w:rPr>
        <w:t xml:space="preserve"> défense collective des droits</w:t>
      </w:r>
      <w:r w:rsidR="007A7608" w:rsidRPr="00EC4976">
        <w:rPr>
          <w:rFonts w:ascii="Univers" w:hAnsi="Univers" w:cs="Arial"/>
          <w:sz w:val="22"/>
          <w:szCs w:val="22"/>
          <w:lang w:val="fr-CA"/>
        </w:rPr>
        <w:t xml:space="preserve"> économiques et sociaux</w:t>
      </w:r>
      <w:r w:rsidRPr="00EC4976">
        <w:rPr>
          <w:rFonts w:ascii="Univers" w:hAnsi="Univers" w:cs="Arial"/>
          <w:sz w:val="22"/>
          <w:szCs w:val="22"/>
          <w:lang w:val="fr-CA"/>
        </w:rPr>
        <w:t>;</w:t>
      </w:r>
    </w:p>
    <w:p w14:paraId="05292600" w14:textId="00D4A6F7" w:rsidR="00A06ACE" w:rsidRDefault="00A06ACE" w:rsidP="00A06ACE">
      <w:pPr>
        <w:pStyle w:val="Paragraphedeliste"/>
        <w:numPr>
          <w:ilvl w:val="0"/>
          <w:numId w:val="5"/>
        </w:numPr>
        <w:rPr>
          <w:rFonts w:ascii="Univers" w:hAnsi="Univers" w:cs="Arial"/>
          <w:sz w:val="22"/>
          <w:szCs w:val="22"/>
          <w:lang w:val="fr-CA"/>
        </w:rPr>
      </w:pPr>
      <w:r w:rsidRPr="00EC4976">
        <w:rPr>
          <w:rFonts w:ascii="Univers" w:hAnsi="Univers" w:cs="Arial"/>
          <w:sz w:val="22"/>
          <w:szCs w:val="22"/>
          <w:lang w:val="fr-CA"/>
        </w:rPr>
        <w:t xml:space="preserve">Autonomie et sens des responsabilités; </w:t>
      </w:r>
    </w:p>
    <w:p w14:paraId="5ABECBDA" w14:textId="4C6904D0" w:rsidR="00CB61F9" w:rsidRDefault="00CB61F9" w:rsidP="00CB61F9">
      <w:pPr>
        <w:pStyle w:val="Paragraphedeliste"/>
        <w:numPr>
          <w:ilvl w:val="0"/>
          <w:numId w:val="5"/>
        </w:numPr>
        <w:rPr>
          <w:rFonts w:ascii="Univers" w:hAnsi="Univers" w:cs="Arial"/>
          <w:sz w:val="22"/>
          <w:szCs w:val="22"/>
          <w:lang w:val="fr-CA"/>
        </w:rPr>
      </w:pPr>
      <w:r>
        <w:rPr>
          <w:rFonts w:ascii="Univers" w:hAnsi="Univers" w:cs="Arial"/>
          <w:sz w:val="22"/>
          <w:szCs w:val="22"/>
          <w:lang w:val="fr-CA"/>
        </w:rPr>
        <w:t xml:space="preserve">Grande capacité </w:t>
      </w:r>
      <w:r w:rsidR="006A4256">
        <w:rPr>
          <w:rFonts w:ascii="Univers" w:hAnsi="Univers" w:cs="Arial"/>
          <w:sz w:val="22"/>
          <w:szCs w:val="22"/>
          <w:lang w:val="fr-CA"/>
        </w:rPr>
        <w:t xml:space="preserve">de gérer plusieurs dossiers en même temps et </w:t>
      </w:r>
      <w:r>
        <w:rPr>
          <w:rFonts w:ascii="Univers" w:hAnsi="Univers" w:cs="Arial"/>
          <w:sz w:val="22"/>
          <w:szCs w:val="22"/>
          <w:lang w:val="fr-CA"/>
        </w:rPr>
        <w:t>capacité de travailler sous pression;</w:t>
      </w:r>
    </w:p>
    <w:p w14:paraId="73EA7B32" w14:textId="5F582E88" w:rsidR="00B912F1" w:rsidRPr="00EC4976" w:rsidRDefault="00B912F1" w:rsidP="00CB61F9">
      <w:pPr>
        <w:pStyle w:val="Paragraphedeliste"/>
        <w:numPr>
          <w:ilvl w:val="0"/>
          <w:numId w:val="5"/>
        </w:numPr>
        <w:rPr>
          <w:rFonts w:ascii="Univers" w:hAnsi="Univers" w:cs="Arial"/>
          <w:sz w:val="22"/>
          <w:szCs w:val="22"/>
          <w:lang w:val="fr-CA"/>
        </w:rPr>
      </w:pPr>
      <w:r>
        <w:rPr>
          <w:rFonts w:ascii="Univers" w:hAnsi="Univers" w:cs="Arial"/>
          <w:sz w:val="22"/>
          <w:szCs w:val="22"/>
          <w:lang w:val="fr-CA"/>
        </w:rPr>
        <w:t>Grande capacité d’adaptation;</w:t>
      </w:r>
    </w:p>
    <w:p w14:paraId="6CC94AB8" w14:textId="77777777" w:rsidR="000F53DC" w:rsidRPr="006327B9" w:rsidRDefault="000F53DC" w:rsidP="000F53DC">
      <w:pPr>
        <w:jc w:val="both"/>
        <w:rPr>
          <w:rFonts w:ascii="Arial" w:hAnsi="Arial" w:cs="Arial"/>
          <w:sz w:val="22"/>
          <w:szCs w:val="22"/>
        </w:rPr>
      </w:pPr>
    </w:p>
    <w:p w14:paraId="6EAD7028" w14:textId="547CA552" w:rsidR="002B7FA5" w:rsidRDefault="002B7FA5">
      <w:pPr>
        <w:jc w:val="both"/>
        <w:rPr>
          <w:rFonts w:ascii="Arial" w:hAnsi="Arial" w:cs="Arial"/>
          <w:sz w:val="22"/>
          <w:szCs w:val="22"/>
        </w:rPr>
      </w:pPr>
    </w:p>
    <w:p w14:paraId="5DEDAFFF" w14:textId="23B38F5F" w:rsidR="005E254F" w:rsidRPr="002516BB" w:rsidRDefault="005E254F" w:rsidP="005E254F">
      <w:pPr>
        <w:tabs>
          <w:tab w:val="left" w:pos="900"/>
        </w:tabs>
        <w:jc w:val="both"/>
        <w:rPr>
          <w:rFonts w:ascii="Univers" w:hAnsi="Univers" w:cs="Arial"/>
          <w:b/>
          <w:color w:val="339966"/>
          <w:sz w:val="22"/>
          <w:szCs w:val="22"/>
          <w:u w:val="single"/>
        </w:rPr>
      </w:pPr>
      <w:r w:rsidRPr="002516BB">
        <w:rPr>
          <w:rFonts w:ascii="Univers" w:hAnsi="Univers" w:cs="Arial"/>
          <w:b/>
          <w:color w:val="339966"/>
          <w:sz w:val="22"/>
          <w:szCs w:val="22"/>
          <w:u w:val="single"/>
        </w:rPr>
        <w:t>Conditions de travail :</w:t>
      </w:r>
    </w:p>
    <w:p w14:paraId="40CB6B61" w14:textId="56E32FCB" w:rsidR="002B7FA5" w:rsidRPr="002516BB" w:rsidRDefault="002B7FA5">
      <w:pPr>
        <w:jc w:val="both"/>
        <w:rPr>
          <w:rFonts w:ascii="Univers" w:hAnsi="Univers" w:cs="Arial"/>
          <w:sz w:val="22"/>
          <w:szCs w:val="22"/>
        </w:rPr>
      </w:pPr>
    </w:p>
    <w:p w14:paraId="0B5A2858" w14:textId="20B8E39E" w:rsidR="002B7FA5" w:rsidRDefault="002B7FA5" w:rsidP="002B7FA5">
      <w:pPr>
        <w:jc w:val="both"/>
        <w:rPr>
          <w:rFonts w:ascii="Univers" w:hAnsi="Univers" w:cs="Arial"/>
          <w:sz w:val="22"/>
          <w:szCs w:val="22"/>
        </w:rPr>
      </w:pPr>
      <w:r w:rsidRPr="002516BB">
        <w:rPr>
          <w:rFonts w:ascii="Univers" w:hAnsi="Univers" w:cs="Arial"/>
          <w:bCs/>
          <w:sz w:val="22"/>
          <w:szCs w:val="22"/>
        </w:rPr>
        <w:t xml:space="preserve">Date d’entrée en fonction </w:t>
      </w:r>
      <w:r w:rsidRPr="002516BB">
        <w:rPr>
          <w:rFonts w:ascii="Univers" w:hAnsi="Univers" w:cs="Arial"/>
          <w:sz w:val="22"/>
          <w:szCs w:val="22"/>
        </w:rPr>
        <w:t xml:space="preserve">: </w:t>
      </w:r>
      <w:r w:rsidR="00190397">
        <w:rPr>
          <w:rFonts w:ascii="Univers" w:hAnsi="Univers" w:cs="Arial"/>
          <w:sz w:val="22"/>
          <w:szCs w:val="22"/>
        </w:rPr>
        <w:t>octobre</w:t>
      </w:r>
      <w:r w:rsidR="00B20420">
        <w:rPr>
          <w:rFonts w:ascii="Univers" w:hAnsi="Univers" w:cs="Arial"/>
          <w:sz w:val="22"/>
          <w:szCs w:val="22"/>
        </w:rPr>
        <w:t xml:space="preserve"> / novembre</w:t>
      </w:r>
      <w:r w:rsidR="00F12900">
        <w:rPr>
          <w:rFonts w:ascii="Univers" w:hAnsi="Univers" w:cs="Arial"/>
          <w:sz w:val="22"/>
          <w:szCs w:val="22"/>
        </w:rPr>
        <w:t xml:space="preserve"> 2026</w:t>
      </w:r>
      <w:r w:rsidR="00B20420">
        <w:rPr>
          <w:rFonts w:ascii="Univers" w:hAnsi="Univers" w:cs="Arial"/>
          <w:sz w:val="22"/>
          <w:szCs w:val="22"/>
        </w:rPr>
        <w:t>.</w:t>
      </w:r>
    </w:p>
    <w:p w14:paraId="71B30E9B" w14:textId="77777777" w:rsidR="002516BB" w:rsidRPr="002516BB" w:rsidRDefault="002516BB" w:rsidP="002B7FA5">
      <w:pPr>
        <w:jc w:val="both"/>
        <w:rPr>
          <w:rFonts w:ascii="Univers" w:hAnsi="Univers" w:cs="Arial"/>
          <w:sz w:val="22"/>
          <w:szCs w:val="22"/>
        </w:rPr>
      </w:pPr>
    </w:p>
    <w:p w14:paraId="3FAF3079" w14:textId="7000FAA3" w:rsidR="002516BB" w:rsidRDefault="002B7FA5" w:rsidP="002B7FA5">
      <w:pPr>
        <w:jc w:val="both"/>
        <w:rPr>
          <w:rFonts w:ascii="Univers" w:hAnsi="Univers" w:cs="Arial"/>
          <w:sz w:val="22"/>
          <w:szCs w:val="22"/>
        </w:rPr>
      </w:pPr>
      <w:r w:rsidRPr="002516BB">
        <w:rPr>
          <w:rFonts w:ascii="Univers" w:hAnsi="Univers" w:cs="Arial"/>
          <w:bCs/>
          <w:sz w:val="22"/>
          <w:szCs w:val="22"/>
        </w:rPr>
        <w:t xml:space="preserve">Durée </w:t>
      </w:r>
      <w:r w:rsidRPr="002516BB">
        <w:rPr>
          <w:rFonts w:ascii="Univers" w:hAnsi="Univers" w:cs="Arial"/>
          <w:sz w:val="22"/>
          <w:szCs w:val="22"/>
        </w:rPr>
        <w:t xml:space="preserve">: Poste permanent </w:t>
      </w:r>
      <w:r w:rsidR="00F12900">
        <w:rPr>
          <w:rFonts w:ascii="Univers" w:hAnsi="Univers" w:cs="Arial"/>
          <w:sz w:val="22"/>
          <w:szCs w:val="22"/>
        </w:rPr>
        <w:t>avec une période de probation d’un an</w:t>
      </w:r>
      <w:r w:rsidR="00B20420">
        <w:rPr>
          <w:rFonts w:ascii="Univers" w:hAnsi="Univers" w:cs="Arial"/>
          <w:sz w:val="22"/>
          <w:szCs w:val="22"/>
        </w:rPr>
        <w:t>.</w:t>
      </w:r>
    </w:p>
    <w:p w14:paraId="0D33A518" w14:textId="77777777" w:rsidR="00F12900" w:rsidRPr="002516BB" w:rsidRDefault="00F12900" w:rsidP="002B7FA5">
      <w:pPr>
        <w:jc w:val="both"/>
        <w:rPr>
          <w:rFonts w:ascii="Univers" w:hAnsi="Univers" w:cs="Arial"/>
          <w:sz w:val="22"/>
          <w:szCs w:val="22"/>
        </w:rPr>
      </w:pPr>
    </w:p>
    <w:p w14:paraId="1D719B9D" w14:textId="3052B2FA" w:rsidR="002B7FA5" w:rsidRDefault="002B7FA5" w:rsidP="002B7FA5">
      <w:pPr>
        <w:jc w:val="both"/>
        <w:rPr>
          <w:rFonts w:ascii="Univers" w:hAnsi="Univers" w:cs="Arial"/>
          <w:sz w:val="22"/>
          <w:szCs w:val="22"/>
        </w:rPr>
      </w:pPr>
      <w:r w:rsidRPr="002516BB">
        <w:rPr>
          <w:rFonts w:ascii="Univers" w:hAnsi="Univers" w:cs="Arial"/>
          <w:bCs/>
          <w:sz w:val="22"/>
          <w:szCs w:val="22"/>
        </w:rPr>
        <w:t>Horaire :</w:t>
      </w:r>
      <w:r w:rsidRPr="002516BB">
        <w:rPr>
          <w:rFonts w:ascii="Univers" w:hAnsi="Univers" w:cs="Arial"/>
          <w:sz w:val="22"/>
          <w:szCs w:val="22"/>
        </w:rPr>
        <w:t xml:space="preserve"> Du lundi au vendredi</w:t>
      </w:r>
      <w:r w:rsidR="005E254F" w:rsidRPr="002516BB">
        <w:rPr>
          <w:rFonts w:ascii="Univers" w:hAnsi="Univers" w:cs="Arial"/>
          <w:sz w:val="22"/>
          <w:szCs w:val="22"/>
        </w:rPr>
        <w:t xml:space="preserve"> (</w:t>
      </w:r>
      <w:r w:rsidR="00190397">
        <w:rPr>
          <w:rFonts w:ascii="Univers" w:hAnsi="Univers" w:cs="Arial"/>
          <w:sz w:val="22"/>
          <w:szCs w:val="22"/>
        </w:rPr>
        <w:t xml:space="preserve">40 </w:t>
      </w:r>
      <w:r w:rsidR="005E254F" w:rsidRPr="002516BB">
        <w:rPr>
          <w:rFonts w:ascii="Univers" w:hAnsi="Univers" w:cs="Arial"/>
          <w:sz w:val="22"/>
          <w:szCs w:val="22"/>
        </w:rPr>
        <w:t>heures)</w:t>
      </w:r>
      <w:r w:rsidRPr="002516BB">
        <w:rPr>
          <w:rFonts w:ascii="Univers" w:hAnsi="Univers" w:cs="Arial"/>
          <w:sz w:val="22"/>
          <w:szCs w:val="22"/>
        </w:rPr>
        <w:t>. Certains engagements ont lieu le soir à l’occasion et exceptionnellement la fin de semaine.</w:t>
      </w:r>
    </w:p>
    <w:p w14:paraId="36D63555" w14:textId="77777777" w:rsidR="002516BB" w:rsidRPr="002516BB" w:rsidRDefault="002516BB" w:rsidP="002B7FA5">
      <w:pPr>
        <w:jc w:val="both"/>
        <w:rPr>
          <w:rFonts w:ascii="Univers" w:hAnsi="Univers" w:cs="Arial"/>
          <w:sz w:val="22"/>
          <w:szCs w:val="22"/>
        </w:rPr>
      </w:pPr>
    </w:p>
    <w:p w14:paraId="2A6B9487" w14:textId="359E592B" w:rsidR="002B7FA5" w:rsidRDefault="002B7FA5" w:rsidP="002B7FA5">
      <w:pPr>
        <w:jc w:val="both"/>
        <w:rPr>
          <w:rFonts w:ascii="Univers" w:hAnsi="Univers" w:cs="Arial"/>
          <w:color w:val="000000"/>
          <w:sz w:val="22"/>
          <w:szCs w:val="22"/>
        </w:rPr>
      </w:pPr>
      <w:r w:rsidRPr="002516BB">
        <w:rPr>
          <w:rFonts w:ascii="Univers" w:hAnsi="Univers" w:cs="Arial"/>
          <w:bCs/>
          <w:sz w:val="22"/>
          <w:szCs w:val="22"/>
        </w:rPr>
        <w:t xml:space="preserve">Rémunération </w:t>
      </w:r>
      <w:r w:rsidRPr="002516BB">
        <w:rPr>
          <w:rFonts w:ascii="Univers" w:hAnsi="Univers" w:cs="Arial"/>
          <w:sz w:val="22"/>
          <w:szCs w:val="22"/>
        </w:rPr>
        <w:t xml:space="preserve">: </w:t>
      </w:r>
      <w:r w:rsidR="00A06ACE" w:rsidRPr="002516BB">
        <w:rPr>
          <w:rFonts w:ascii="Univers" w:hAnsi="Univers" w:cs="Arial"/>
          <w:sz w:val="22"/>
          <w:szCs w:val="22"/>
        </w:rPr>
        <w:t xml:space="preserve">Selon </w:t>
      </w:r>
      <w:r w:rsidR="00D20F6C" w:rsidRPr="002516BB">
        <w:rPr>
          <w:rFonts w:ascii="Univers" w:hAnsi="Univers" w:cs="Arial"/>
          <w:sz w:val="22"/>
          <w:szCs w:val="22"/>
        </w:rPr>
        <w:t xml:space="preserve">l’expérience reconnue et </w:t>
      </w:r>
      <w:r w:rsidR="00F12900">
        <w:rPr>
          <w:rFonts w:ascii="Univers" w:hAnsi="Univers" w:cs="Arial"/>
          <w:sz w:val="22"/>
          <w:szCs w:val="22"/>
        </w:rPr>
        <w:t xml:space="preserve">les </w:t>
      </w:r>
      <w:r w:rsidR="006A13E9">
        <w:rPr>
          <w:rFonts w:ascii="Univers" w:hAnsi="Univers" w:cs="Arial"/>
          <w:sz w:val="22"/>
          <w:szCs w:val="22"/>
        </w:rPr>
        <w:t>politiques</w:t>
      </w:r>
      <w:r w:rsidR="00F12900">
        <w:rPr>
          <w:rFonts w:ascii="Univers" w:hAnsi="Univers" w:cs="Arial"/>
          <w:sz w:val="22"/>
          <w:szCs w:val="22"/>
        </w:rPr>
        <w:t xml:space="preserve"> </w:t>
      </w:r>
      <w:r w:rsidR="00A06ACE" w:rsidRPr="002516BB">
        <w:rPr>
          <w:rFonts w:ascii="Univers" w:hAnsi="Univers" w:cs="Arial"/>
          <w:sz w:val="22"/>
          <w:szCs w:val="22"/>
        </w:rPr>
        <w:t>en vigueu</w:t>
      </w:r>
      <w:r w:rsidR="00A06ACE" w:rsidRPr="008F4A31">
        <w:rPr>
          <w:rFonts w:ascii="Univers" w:hAnsi="Univers" w:cs="Arial"/>
          <w:sz w:val="22"/>
          <w:szCs w:val="22"/>
        </w:rPr>
        <w:t>r</w:t>
      </w:r>
      <w:r w:rsidR="00190397">
        <w:rPr>
          <w:rFonts w:ascii="Univers" w:hAnsi="Univers" w:cs="Arial"/>
          <w:sz w:val="22"/>
          <w:szCs w:val="22"/>
        </w:rPr>
        <w:t xml:space="preserve"> – salaire pour 5 ans de pratique : 130 842 $</w:t>
      </w:r>
      <w:r w:rsidR="00B20420">
        <w:rPr>
          <w:rFonts w:ascii="Univers" w:hAnsi="Univers" w:cs="Arial"/>
          <w:sz w:val="22"/>
          <w:szCs w:val="22"/>
        </w:rPr>
        <w:t>.</w:t>
      </w:r>
    </w:p>
    <w:p w14:paraId="7CFA4BAB" w14:textId="77777777" w:rsidR="002516BB" w:rsidRPr="002516BB" w:rsidRDefault="002516BB" w:rsidP="002B7FA5">
      <w:pPr>
        <w:jc w:val="both"/>
        <w:rPr>
          <w:rFonts w:ascii="Univers" w:hAnsi="Univers" w:cs="Arial"/>
          <w:sz w:val="22"/>
          <w:szCs w:val="22"/>
        </w:rPr>
      </w:pPr>
    </w:p>
    <w:p w14:paraId="64AD6A7E" w14:textId="2CF40D40" w:rsidR="005E254F" w:rsidRPr="002516BB" w:rsidRDefault="002B7FA5" w:rsidP="002B7FA5">
      <w:pPr>
        <w:jc w:val="both"/>
        <w:rPr>
          <w:rFonts w:ascii="Univers" w:hAnsi="Univers" w:cs="Arial"/>
          <w:sz w:val="22"/>
          <w:szCs w:val="22"/>
        </w:rPr>
      </w:pPr>
      <w:r w:rsidRPr="002516BB">
        <w:rPr>
          <w:rFonts w:ascii="Univers" w:hAnsi="Univers" w:cs="Arial"/>
          <w:bCs/>
          <w:sz w:val="22"/>
          <w:szCs w:val="22"/>
        </w:rPr>
        <w:t>Avantages :</w:t>
      </w:r>
      <w:r w:rsidRPr="002516BB">
        <w:rPr>
          <w:rFonts w:ascii="Univers" w:hAnsi="Univers" w:cs="Arial"/>
          <w:sz w:val="22"/>
          <w:szCs w:val="22"/>
        </w:rPr>
        <w:t xml:space="preserve"> Régime de retraite</w:t>
      </w:r>
      <w:r w:rsidR="002516BB">
        <w:rPr>
          <w:rFonts w:ascii="Univers" w:hAnsi="Univers" w:cs="Arial"/>
          <w:sz w:val="22"/>
          <w:szCs w:val="22"/>
        </w:rPr>
        <w:t xml:space="preserve"> </w:t>
      </w:r>
      <w:r w:rsidR="00F12900">
        <w:rPr>
          <w:rFonts w:ascii="Univers" w:hAnsi="Univers" w:cs="Arial"/>
          <w:sz w:val="22"/>
          <w:szCs w:val="22"/>
        </w:rPr>
        <w:t>du personnel d’encadrement du</w:t>
      </w:r>
      <w:r w:rsidR="002516BB">
        <w:rPr>
          <w:rFonts w:ascii="Univers" w:hAnsi="Univers" w:cs="Arial"/>
          <w:sz w:val="22"/>
          <w:szCs w:val="22"/>
        </w:rPr>
        <w:t xml:space="preserve"> secteur public</w:t>
      </w:r>
      <w:r w:rsidRPr="002516BB">
        <w:rPr>
          <w:rFonts w:ascii="Univers" w:hAnsi="Univers" w:cs="Arial"/>
          <w:sz w:val="22"/>
          <w:szCs w:val="22"/>
        </w:rPr>
        <w:t>, 4 semaines de vacances</w:t>
      </w:r>
      <w:r w:rsidR="005E254F" w:rsidRPr="002516BB">
        <w:rPr>
          <w:rFonts w:ascii="Univers" w:hAnsi="Univers" w:cs="Arial"/>
          <w:sz w:val="22"/>
          <w:szCs w:val="22"/>
        </w:rPr>
        <w:t xml:space="preserve"> après un an</w:t>
      </w:r>
      <w:r w:rsidRPr="002516BB">
        <w:rPr>
          <w:rFonts w:ascii="Univers" w:hAnsi="Univers" w:cs="Arial"/>
          <w:sz w:val="22"/>
          <w:szCs w:val="22"/>
        </w:rPr>
        <w:t>, primes d’assurance collective payées par l’employeur après la probation, 5 jours de congé supplémentaires aux fêtes après 130 jours travaillés, horaire d’été</w:t>
      </w:r>
      <w:r w:rsidR="005E254F" w:rsidRPr="002516BB">
        <w:rPr>
          <w:rFonts w:ascii="Univers" w:hAnsi="Univers" w:cs="Arial"/>
          <w:sz w:val="22"/>
          <w:szCs w:val="22"/>
        </w:rPr>
        <w:t>, formation continue et cotisations professionnelles payées par l’organisme.</w:t>
      </w:r>
    </w:p>
    <w:p w14:paraId="51F94DF9" w14:textId="1F0028D9" w:rsidR="005E254F" w:rsidRPr="002516BB" w:rsidRDefault="005E254F" w:rsidP="005E254F">
      <w:pPr>
        <w:rPr>
          <w:rFonts w:ascii="Univers" w:hAnsi="Univers" w:cs="Arial"/>
          <w:sz w:val="22"/>
          <w:szCs w:val="22"/>
        </w:rPr>
      </w:pPr>
    </w:p>
    <w:p w14:paraId="279AAF58" w14:textId="2887CDB5" w:rsidR="005E254F" w:rsidRDefault="005E254F" w:rsidP="005E254F">
      <w:pPr>
        <w:jc w:val="both"/>
        <w:rPr>
          <w:rFonts w:ascii="Univers" w:hAnsi="Univers" w:cs="Arial"/>
          <w:sz w:val="22"/>
          <w:szCs w:val="22"/>
        </w:rPr>
      </w:pPr>
      <w:r w:rsidRPr="002516BB">
        <w:rPr>
          <w:rFonts w:ascii="Univers" w:hAnsi="Univers" w:cs="Arial"/>
          <w:sz w:val="22"/>
          <w:szCs w:val="22"/>
        </w:rPr>
        <w:t>Veuillez faire parvenir vo</w:t>
      </w:r>
      <w:r w:rsidR="00190397">
        <w:rPr>
          <w:rFonts w:ascii="Univers" w:hAnsi="Univers" w:cs="Arial"/>
          <w:sz w:val="22"/>
          <w:szCs w:val="22"/>
        </w:rPr>
        <w:t>tre</w:t>
      </w:r>
      <w:r w:rsidRPr="002516BB">
        <w:rPr>
          <w:rFonts w:ascii="Univers" w:hAnsi="Univers" w:cs="Arial"/>
          <w:sz w:val="22"/>
          <w:szCs w:val="22"/>
        </w:rPr>
        <w:t xml:space="preserve"> lettre de motivation et </w:t>
      </w:r>
      <w:r w:rsidR="00B20420">
        <w:rPr>
          <w:rFonts w:ascii="Univers" w:hAnsi="Univers" w:cs="Arial"/>
          <w:sz w:val="22"/>
          <w:szCs w:val="22"/>
        </w:rPr>
        <w:t xml:space="preserve">votre </w:t>
      </w:r>
      <w:r w:rsidRPr="002516BB">
        <w:rPr>
          <w:rFonts w:ascii="Univers" w:hAnsi="Univers" w:cs="Arial"/>
          <w:sz w:val="22"/>
          <w:szCs w:val="22"/>
        </w:rPr>
        <w:t>curriculum vitae</w:t>
      </w:r>
      <w:r w:rsidR="006A4256">
        <w:rPr>
          <w:rFonts w:ascii="Univers" w:hAnsi="Univers" w:cs="Arial"/>
          <w:sz w:val="22"/>
          <w:szCs w:val="22"/>
        </w:rPr>
        <w:t>,</w:t>
      </w:r>
      <w:r w:rsidRPr="002516BB">
        <w:rPr>
          <w:rFonts w:ascii="Univers" w:hAnsi="Univers" w:cs="Arial"/>
          <w:sz w:val="22"/>
          <w:szCs w:val="22"/>
        </w:rPr>
        <w:t xml:space="preserve"> à l’attention du Comité de sélection, à l’adresse courriel : </w:t>
      </w:r>
      <w:hyperlink r:id="rId8" w:history="1">
        <w:r w:rsidR="006A4256" w:rsidRPr="007D491E">
          <w:rPr>
            <w:rStyle w:val="Lienhypertexte"/>
            <w:rFonts w:ascii="Univers" w:hAnsi="Univers" w:cs="Arial"/>
            <w:sz w:val="22"/>
            <w:szCs w:val="22"/>
          </w:rPr>
          <w:t>raphael@actiongardien.org</w:t>
        </w:r>
      </w:hyperlink>
    </w:p>
    <w:p w14:paraId="3D49ACFA" w14:textId="77777777" w:rsidR="006A4256" w:rsidRPr="008F4A31" w:rsidRDefault="006A4256" w:rsidP="005E254F">
      <w:pPr>
        <w:jc w:val="both"/>
        <w:rPr>
          <w:rFonts w:ascii="Univers" w:hAnsi="Univers" w:cs="Arial"/>
          <w:sz w:val="22"/>
          <w:szCs w:val="22"/>
        </w:rPr>
      </w:pPr>
    </w:p>
    <w:p w14:paraId="07280A40" w14:textId="77777777" w:rsidR="00CB61F9" w:rsidRDefault="00CB61F9" w:rsidP="00CB61F9">
      <w:pPr>
        <w:jc w:val="both"/>
        <w:rPr>
          <w:rFonts w:ascii="Univers" w:hAnsi="Univers" w:cs="Arial"/>
          <w:sz w:val="22"/>
          <w:szCs w:val="22"/>
        </w:rPr>
      </w:pPr>
      <w:r w:rsidRPr="00480074">
        <w:rPr>
          <w:rFonts w:ascii="Univers" w:hAnsi="Univers" w:cs="Arial"/>
          <w:sz w:val="22"/>
          <w:szCs w:val="22"/>
        </w:rPr>
        <w:t>Seules les personnes sélectionnées pour une entrevue seront contactées. Merci pour votre intérêt</w:t>
      </w:r>
      <w:r>
        <w:rPr>
          <w:rFonts w:ascii="Univers" w:hAnsi="Univers" w:cs="Arial"/>
          <w:sz w:val="22"/>
          <w:szCs w:val="22"/>
        </w:rPr>
        <w:t>.</w:t>
      </w:r>
    </w:p>
    <w:p w14:paraId="261DF977" w14:textId="77777777" w:rsidR="00CB61F9" w:rsidRDefault="00CB61F9" w:rsidP="00CB61F9">
      <w:pPr>
        <w:jc w:val="both"/>
        <w:rPr>
          <w:rFonts w:ascii="Univers" w:hAnsi="Univers" w:cs="Arial"/>
          <w:sz w:val="22"/>
          <w:szCs w:val="22"/>
        </w:rPr>
      </w:pPr>
    </w:p>
    <w:p w14:paraId="66F81741" w14:textId="77777777" w:rsidR="00CB61F9" w:rsidRPr="008F4A31" w:rsidRDefault="00CB61F9" w:rsidP="00CB61F9">
      <w:pPr>
        <w:jc w:val="both"/>
        <w:rPr>
          <w:rFonts w:ascii="Univers" w:hAnsi="Univers" w:cs="Arial"/>
          <w:sz w:val="22"/>
          <w:szCs w:val="22"/>
        </w:rPr>
      </w:pPr>
      <w:r w:rsidRPr="00FB286E">
        <w:rPr>
          <w:rFonts w:ascii="Univers" w:hAnsi="Univers" w:cs="Arial"/>
          <w:sz w:val="22"/>
          <w:szCs w:val="22"/>
        </w:rPr>
        <w:t>À noter que les lettres de présentation et curriculum vitae seront conservés pour une période de deux mois après l’entrée en poste de la personne embauchée. Le fait de transmettre vos renseignements personnels par le biais de votre candidature fait office de votre consentement quant à la transmission de ceux-ci.</w:t>
      </w:r>
    </w:p>
    <w:p w14:paraId="66071A6B" w14:textId="0A746CA3" w:rsidR="005E254F" w:rsidRPr="002516BB" w:rsidRDefault="005E254F" w:rsidP="005E254F">
      <w:pPr>
        <w:jc w:val="both"/>
        <w:rPr>
          <w:rFonts w:ascii="Univers" w:hAnsi="Univers" w:cs="Arial"/>
          <w:sz w:val="22"/>
          <w:szCs w:val="22"/>
        </w:rPr>
      </w:pPr>
    </w:p>
    <w:sectPr w:rsidR="005E254F" w:rsidRPr="002516BB" w:rsidSect="007F200C">
      <w:footerReference w:type="even" r:id="rId9"/>
      <w:footerReference w:type="default" r:id="rId10"/>
      <w:type w:val="continuous"/>
      <w:pgSz w:w="12242" w:h="15842" w:code="1"/>
      <w:pgMar w:top="720" w:right="720" w:bottom="720" w:left="720" w:header="720" w:footer="753" w:gutter="0"/>
      <w:pgBorders w:offsetFrom="page">
        <w:top w:val="single" w:sz="24" w:space="24" w:color="00CC99"/>
        <w:left w:val="single" w:sz="24" w:space="24" w:color="00CC99"/>
        <w:bottom w:val="single" w:sz="24" w:space="24" w:color="00CC99"/>
        <w:right w:val="single" w:sz="24" w:space="24" w:color="00CC99"/>
      </w:pgBorders>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E73EF" w14:textId="77777777" w:rsidR="00A62DD5" w:rsidRDefault="00A62DD5">
      <w:r>
        <w:separator/>
      </w:r>
    </w:p>
  </w:endnote>
  <w:endnote w:type="continuationSeparator" w:id="0">
    <w:p w14:paraId="65BDEF98" w14:textId="77777777" w:rsidR="00A62DD5" w:rsidRDefault="00A62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371272904"/>
      <w:docPartObj>
        <w:docPartGallery w:val="Page Numbers (Bottom of Page)"/>
        <w:docPartUnique/>
      </w:docPartObj>
    </w:sdtPr>
    <w:sdtContent>
      <w:p w14:paraId="102BAD33" w14:textId="7AF2001E" w:rsidR="003C6B80" w:rsidRDefault="003C6B80" w:rsidP="00EF6777">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28062E51" w14:textId="77777777" w:rsidR="003C6B80" w:rsidRDefault="003C6B80" w:rsidP="003C6B80">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Fonts w:ascii="Arial" w:hAnsi="Arial" w:cs="Arial"/>
        <w:sz w:val="22"/>
        <w:szCs w:val="22"/>
      </w:rPr>
      <w:id w:val="-1870909129"/>
      <w:docPartObj>
        <w:docPartGallery w:val="Page Numbers (Bottom of Page)"/>
        <w:docPartUnique/>
      </w:docPartObj>
    </w:sdtPr>
    <w:sdtContent>
      <w:p w14:paraId="1A2DB4FD" w14:textId="2CC9A7E4" w:rsidR="003C6B80" w:rsidRPr="000B4C70" w:rsidRDefault="003C6B80" w:rsidP="00EF6777">
        <w:pPr>
          <w:pStyle w:val="Pieddepage"/>
          <w:framePr w:wrap="none" w:vAnchor="text" w:hAnchor="margin" w:xAlign="right" w:y="1"/>
          <w:rPr>
            <w:rStyle w:val="Numrodepage"/>
            <w:rFonts w:ascii="Arial" w:hAnsi="Arial" w:cs="Arial"/>
            <w:sz w:val="22"/>
            <w:szCs w:val="22"/>
          </w:rPr>
        </w:pPr>
        <w:r w:rsidRPr="000B4C70">
          <w:rPr>
            <w:rStyle w:val="Numrodepage"/>
            <w:rFonts w:ascii="Arial" w:hAnsi="Arial" w:cs="Arial"/>
            <w:sz w:val="22"/>
            <w:szCs w:val="22"/>
          </w:rPr>
          <w:fldChar w:fldCharType="begin"/>
        </w:r>
        <w:r w:rsidRPr="000B4C70">
          <w:rPr>
            <w:rStyle w:val="Numrodepage"/>
            <w:rFonts w:ascii="Arial" w:hAnsi="Arial" w:cs="Arial"/>
            <w:sz w:val="22"/>
            <w:szCs w:val="22"/>
          </w:rPr>
          <w:instrText xml:space="preserve"> PAGE </w:instrText>
        </w:r>
        <w:r w:rsidRPr="000B4C70">
          <w:rPr>
            <w:rStyle w:val="Numrodepage"/>
            <w:rFonts w:ascii="Arial" w:hAnsi="Arial" w:cs="Arial"/>
            <w:sz w:val="22"/>
            <w:szCs w:val="22"/>
          </w:rPr>
          <w:fldChar w:fldCharType="separate"/>
        </w:r>
        <w:r w:rsidRPr="000B4C70">
          <w:rPr>
            <w:rStyle w:val="Numrodepage"/>
            <w:rFonts w:ascii="Arial" w:hAnsi="Arial" w:cs="Arial"/>
            <w:noProof/>
            <w:sz w:val="22"/>
            <w:szCs w:val="22"/>
          </w:rPr>
          <w:t>3</w:t>
        </w:r>
        <w:r w:rsidRPr="000B4C70">
          <w:rPr>
            <w:rStyle w:val="Numrodepage"/>
            <w:rFonts w:ascii="Arial" w:hAnsi="Arial" w:cs="Arial"/>
            <w:sz w:val="22"/>
            <w:szCs w:val="22"/>
          </w:rPr>
          <w:fldChar w:fldCharType="end"/>
        </w:r>
      </w:p>
    </w:sdtContent>
  </w:sdt>
  <w:p w14:paraId="04ACFFD0" w14:textId="58560450" w:rsidR="002F6363" w:rsidRPr="000B4C70" w:rsidRDefault="002F6363" w:rsidP="003C6B80">
    <w:pPr>
      <w:pStyle w:val="Pieddepage"/>
      <w:ind w:right="360"/>
      <w:rPr>
        <w:rFonts w:ascii="Arial" w:hAnsi="Arial" w:cs="Arial"/>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9507F" w14:textId="77777777" w:rsidR="00A62DD5" w:rsidRDefault="00A62DD5">
      <w:r>
        <w:separator/>
      </w:r>
    </w:p>
  </w:footnote>
  <w:footnote w:type="continuationSeparator" w:id="0">
    <w:p w14:paraId="6E84C0FC" w14:textId="77777777" w:rsidR="00A62DD5" w:rsidRDefault="00A62D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A60C3"/>
    <w:multiLevelType w:val="hybridMultilevel"/>
    <w:tmpl w:val="D1506DC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1A253DDC"/>
    <w:multiLevelType w:val="hybridMultilevel"/>
    <w:tmpl w:val="B3FA31D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270E7881"/>
    <w:multiLevelType w:val="hybridMultilevel"/>
    <w:tmpl w:val="4BFC721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2BDD76EA"/>
    <w:multiLevelType w:val="hybridMultilevel"/>
    <w:tmpl w:val="0804034E"/>
    <w:lvl w:ilvl="0" w:tplc="0C0C000F">
      <w:start w:val="1"/>
      <w:numFmt w:val="decimal"/>
      <w:lvlText w:val="%1."/>
      <w:lvlJc w:val="left"/>
      <w:pPr>
        <w:ind w:left="720" w:hanging="360"/>
      </w:pPr>
      <w:rPr>
        <w:rFonts w:cs="Times New Roman" w:hint="default"/>
      </w:rPr>
    </w:lvl>
    <w:lvl w:ilvl="1" w:tplc="0C0C0019">
      <w:start w:val="1"/>
      <w:numFmt w:val="lowerLetter"/>
      <w:lvlText w:val="%2."/>
      <w:lvlJc w:val="left"/>
      <w:pPr>
        <w:ind w:left="1440" w:hanging="360"/>
      </w:pPr>
      <w:rPr>
        <w:rFonts w:cs="Times New Roman"/>
      </w:rPr>
    </w:lvl>
    <w:lvl w:ilvl="2" w:tplc="0C0C001B">
      <w:start w:val="1"/>
      <w:numFmt w:val="lowerRoman"/>
      <w:lvlText w:val="%3."/>
      <w:lvlJc w:val="right"/>
      <w:pPr>
        <w:ind w:left="2160" w:hanging="180"/>
      </w:pPr>
      <w:rPr>
        <w:rFonts w:cs="Times New Roman"/>
      </w:rPr>
    </w:lvl>
    <w:lvl w:ilvl="3" w:tplc="0C0C000F">
      <w:start w:val="1"/>
      <w:numFmt w:val="decimal"/>
      <w:lvlText w:val="%4."/>
      <w:lvlJc w:val="left"/>
      <w:pPr>
        <w:ind w:left="2880" w:hanging="360"/>
      </w:pPr>
      <w:rPr>
        <w:rFonts w:cs="Times New Roman"/>
      </w:rPr>
    </w:lvl>
    <w:lvl w:ilvl="4" w:tplc="0C0C0019">
      <w:start w:val="1"/>
      <w:numFmt w:val="lowerLetter"/>
      <w:lvlText w:val="%5."/>
      <w:lvlJc w:val="left"/>
      <w:pPr>
        <w:ind w:left="3600" w:hanging="360"/>
      </w:pPr>
      <w:rPr>
        <w:rFonts w:cs="Times New Roman"/>
      </w:rPr>
    </w:lvl>
    <w:lvl w:ilvl="5" w:tplc="0C0C001B">
      <w:start w:val="1"/>
      <w:numFmt w:val="lowerRoman"/>
      <w:lvlText w:val="%6."/>
      <w:lvlJc w:val="right"/>
      <w:pPr>
        <w:ind w:left="4320" w:hanging="180"/>
      </w:pPr>
      <w:rPr>
        <w:rFonts w:cs="Times New Roman"/>
      </w:rPr>
    </w:lvl>
    <w:lvl w:ilvl="6" w:tplc="0C0C000F">
      <w:start w:val="1"/>
      <w:numFmt w:val="decimal"/>
      <w:lvlText w:val="%7."/>
      <w:lvlJc w:val="left"/>
      <w:pPr>
        <w:ind w:left="5040" w:hanging="360"/>
      </w:pPr>
      <w:rPr>
        <w:rFonts w:cs="Times New Roman"/>
      </w:rPr>
    </w:lvl>
    <w:lvl w:ilvl="7" w:tplc="0C0C0019">
      <w:start w:val="1"/>
      <w:numFmt w:val="lowerLetter"/>
      <w:lvlText w:val="%8."/>
      <w:lvlJc w:val="left"/>
      <w:pPr>
        <w:ind w:left="5760" w:hanging="360"/>
      </w:pPr>
      <w:rPr>
        <w:rFonts w:cs="Times New Roman"/>
      </w:rPr>
    </w:lvl>
    <w:lvl w:ilvl="8" w:tplc="0C0C001B">
      <w:start w:val="1"/>
      <w:numFmt w:val="lowerRoman"/>
      <w:lvlText w:val="%9."/>
      <w:lvlJc w:val="right"/>
      <w:pPr>
        <w:ind w:left="6480" w:hanging="180"/>
      </w:pPr>
      <w:rPr>
        <w:rFonts w:cs="Times New Roman"/>
      </w:rPr>
    </w:lvl>
  </w:abstractNum>
  <w:abstractNum w:abstractNumId="4" w15:restartNumberingAfterBreak="0">
    <w:nsid w:val="3D4418AF"/>
    <w:multiLevelType w:val="hybridMultilevel"/>
    <w:tmpl w:val="2D56A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4500CB"/>
    <w:multiLevelType w:val="hybridMultilevel"/>
    <w:tmpl w:val="22D48006"/>
    <w:lvl w:ilvl="0" w:tplc="04090001">
      <w:start w:val="1"/>
      <w:numFmt w:val="bullet"/>
      <w:lvlText w:val=""/>
      <w:lvlJc w:val="left"/>
      <w:pPr>
        <w:ind w:left="720" w:hanging="360"/>
      </w:pPr>
      <w:rPr>
        <w:rFonts w:ascii="Symbol" w:hAnsi="Symbol" w:hint="default"/>
      </w:rPr>
    </w:lvl>
    <w:lvl w:ilvl="1" w:tplc="0C0C0019">
      <w:start w:val="1"/>
      <w:numFmt w:val="lowerLetter"/>
      <w:lvlText w:val="%2."/>
      <w:lvlJc w:val="left"/>
      <w:pPr>
        <w:tabs>
          <w:tab w:val="num" w:pos="1440"/>
        </w:tabs>
        <w:ind w:left="1440" w:hanging="360"/>
      </w:pPr>
      <w:rPr>
        <w:rFonts w:cs="Times New Roman"/>
      </w:rPr>
    </w:lvl>
    <w:lvl w:ilvl="2" w:tplc="0C0C001B">
      <w:start w:val="1"/>
      <w:numFmt w:val="lowerRoman"/>
      <w:lvlText w:val="%3."/>
      <w:lvlJc w:val="right"/>
      <w:pPr>
        <w:tabs>
          <w:tab w:val="num" w:pos="2160"/>
        </w:tabs>
        <w:ind w:left="2160" w:hanging="180"/>
      </w:pPr>
      <w:rPr>
        <w:rFonts w:cs="Times New Roman"/>
      </w:rPr>
    </w:lvl>
    <w:lvl w:ilvl="3" w:tplc="0C0C000F">
      <w:start w:val="1"/>
      <w:numFmt w:val="decimal"/>
      <w:lvlText w:val="%4."/>
      <w:lvlJc w:val="left"/>
      <w:pPr>
        <w:tabs>
          <w:tab w:val="num" w:pos="2880"/>
        </w:tabs>
        <w:ind w:left="2880" w:hanging="360"/>
      </w:pPr>
      <w:rPr>
        <w:rFonts w:cs="Times New Roman"/>
      </w:rPr>
    </w:lvl>
    <w:lvl w:ilvl="4" w:tplc="0C0C0019">
      <w:start w:val="1"/>
      <w:numFmt w:val="lowerLetter"/>
      <w:lvlText w:val="%5."/>
      <w:lvlJc w:val="left"/>
      <w:pPr>
        <w:tabs>
          <w:tab w:val="num" w:pos="3600"/>
        </w:tabs>
        <w:ind w:left="3600" w:hanging="360"/>
      </w:pPr>
      <w:rPr>
        <w:rFonts w:cs="Times New Roman"/>
      </w:rPr>
    </w:lvl>
    <w:lvl w:ilvl="5" w:tplc="0C0C001B">
      <w:start w:val="1"/>
      <w:numFmt w:val="lowerRoman"/>
      <w:lvlText w:val="%6."/>
      <w:lvlJc w:val="right"/>
      <w:pPr>
        <w:tabs>
          <w:tab w:val="num" w:pos="4320"/>
        </w:tabs>
        <w:ind w:left="4320" w:hanging="180"/>
      </w:pPr>
      <w:rPr>
        <w:rFonts w:cs="Times New Roman"/>
      </w:rPr>
    </w:lvl>
    <w:lvl w:ilvl="6" w:tplc="0C0C000F">
      <w:start w:val="1"/>
      <w:numFmt w:val="decimal"/>
      <w:lvlText w:val="%7."/>
      <w:lvlJc w:val="left"/>
      <w:pPr>
        <w:tabs>
          <w:tab w:val="num" w:pos="5040"/>
        </w:tabs>
        <w:ind w:left="5040" w:hanging="360"/>
      </w:pPr>
      <w:rPr>
        <w:rFonts w:cs="Times New Roman"/>
      </w:rPr>
    </w:lvl>
    <w:lvl w:ilvl="7" w:tplc="0C0C0019">
      <w:start w:val="1"/>
      <w:numFmt w:val="lowerLetter"/>
      <w:lvlText w:val="%8."/>
      <w:lvlJc w:val="left"/>
      <w:pPr>
        <w:tabs>
          <w:tab w:val="num" w:pos="5760"/>
        </w:tabs>
        <w:ind w:left="5760" w:hanging="360"/>
      </w:pPr>
      <w:rPr>
        <w:rFonts w:cs="Times New Roman"/>
      </w:rPr>
    </w:lvl>
    <w:lvl w:ilvl="8" w:tplc="0C0C001B">
      <w:start w:val="1"/>
      <w:numFmt w:val="lowerRoman"/>
      <w:lvlText w:val="%9."/>
      <w:lvlJc w:val="right"/>
      <w:pPr>
        <w:tabs>
          <w:tab w:val="num" w:pos="6480"/>
        </w:tabs>
        <w:ind w:left="6480" w:hanging="180"/>
      </w:pPr>
      <w:rPr>
        <w:rFonts w:cs="Times New Roman"/>
      </w:rPr>
    </w:lvl>
  </w:abstractNum>
  <w:abstractNum w:abstractNumId="6" w15:restartNumberingAfterBreak="0">
    <w:nsid w:val="68EB3AFD"/>
    <w:multiLevelType w:val="hybridMultilevel"/>
    <w:tmpl w:val="74C8844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6B642161"/>
    <w:multiLevelType w:val="singleLevel"/>
    <w:tmpl w:val="CC72C2AE"/>
    <w:lvl w:ilvl="0">
      <w:numFmt w:val="bullet"/>
      <w:lvlText w:val="-"/>
      <w:lvlJc w:val="left"/>
      <w:pPr>
        <w:tabs>
          <w:tab w:val="num" w:pos="360"/>
        </w:tabs>
        <w:ind w:left="360" w:hanging="360"/>
      </w:pPr>
      <w:rPr>
        <w:rFonts w:hint="default"/>
      </w:rPr>
    </w:lvl>
  </w:abstractNum>
  <w:abstractNum w:abstractNumId="8" w15:restartNumberingAfterBreak="0">
    <w:nsid w:val="727C59BB"/>
    <w:multiLevelType w:val="hybridMultilevel"/>
    <w:tmpl w:val="3B9E944C"/>
    <w:lvl w:ilvl="0" w:tplc="04090001">
      <w:start w:val="1"/>
      <w:numFmt w:val="bullet"/>
      <w:lvlText w:val=""/>
      <w:lvlJc w:val="left"/>
      <w:pPr>
        <w:ind w:left="720" w:hanging="360"/>
      </w:pPr>
      <w:rPr>
        <w:rFonts w:ascii="Symbol" w:hAnsi="Symbol" w:hint="default"/>
      </w:rPr>
    </w:lvl>
    <w:lvl w:ilvl="1" w:tplc="0C0C0019">
      <w:start w:val="1"/>
      <w:numFmt w:val="lowerLetter"/>
      <w:lvlText w:val="%2."/>
      <w:lvlJc w:val="left"/>
      <w:pPr>
        <w:tabs>
          <w:tab w:val="num" w:pos="1440"/>
        </w:tabs>
        <w:ind w:left="1440" w:hanging="360"/>
      </w:pPr>
      <w:rPr>
        <w:rFonts w:cs="Times New Roman"/>
      </w:rPr>
    </w:lvl>
    <w:lvl w:ilvl="2" w:tplc="0C0C001B">
      <w:start w:val="1"/>
      <w:numFmt w:val="lowerRoman"/>
      <w:lvlText w:val="%3."/>
      <w:lvlJc w:val="right"/>
      <w:pPr>
        <w:tabs>
          <w:tab w:val="num" w:pos="2160"/>
        </w:tabs>
        <w:ind w:left="2160" w:hanging="180"/>
      </w:pPr>
      <w:rPr>
        <w:rFonts w:cs="Times New Roman"/>
      </w:rPr>
    </w:lvl>
    <w:lvl w:ilvl="3" w:tplc="0C0C000F">
      <w:start w:val="1"/>
      <w:numFmt w:val="decimal"/>
      <w:lvlText w:val="%4."/>
      <w:lvlJc w:val="left"/>
      <w:pPr>
        <w:tabs>
          <w:tab w:val="num" w:pos="2880"/>
        </w:tabs>
        <w:ind w:left="2880" w:hanging="360"/>
      </w:pPr>
      <w:rPr>
        <w:rFonts w:cs="Times New Roman"/>
      </w:rPr>
    </w:lvl>
    <w:lvl w:ilvl="4" w:tplc="0C0C0019">
      <w:start w:val="1"/>
      <w:numFmt w:val="lowerLetter"/>
      <w:lvlText w:val="%5."/>
      <w:lvlJc w:val="left"/>
      <w:pPr>
        <w:tabs>
          <w:tab w:val="num" w:pos="3600"/>
        </w:tabs>
        <w:ind w:left="3600" w:hanging="360"/>
      </w:pPr>
      <w:rPr>
        <w:rFonts w:cs="Times New Roman"/>
      </w:rPr>
    </w:lvl>
    <w:lvl w:ilvl="5" w:tplc="0C0C001B">
      <w:start w:val="1"/>
      <w:numFmt w:val="lowerRoman"/>
      <w:lvlText w:val="%6."/>
      <w:lvlJc w:val="right"/>
      <w:pPr>
        <w:tabs>
          <w:tab w:val="num" w:pos="4320"/>
        </w:tabs>
        <w:ind w:left="4320" w:hanging="180"/>
      </w:pPr>
      <w:rPr>
        <w:rFonts w:cs="Times New Roman"/>
      </w:rPr>
    </w:lvl>
    <w:lvl w:ilvl="6" w:tplc="0C0C000F">
      <w:start w:val="1"/>
      <w:numFmt w:val="decimal"/>
      <w:lvlText w:val="%7."/>
      <w:lvlJc w:val="left"/>
      <w:pPr>
        <w:tabs>
          <w:tab w:val="num" w:pos="5040"/>
        </w:tabs>
        <w:ind w:left="5040" w:hanging="360"/>
      </w:pPr>
      <w:rPr>
        <w:rFonts w:cs="Times New Roman"/>
      </w:rPr>
    </w:lvl>
    <w:lvl w:ilvl="7" w:tplc="0C0C0019">
      <w:start w:val="1"/>
      <w:numFmt w:val="lowerLetter"/>
      <w:lvlText w:val="%8."/>
      <w:lvlJc w:val="left"/>
      <w:pPr>
        <w:tabs>
          <w:tab w:val="num" w:pos="5760"/>
        </w:tabs>
        <w:ind w:left="5760" w:hanging="360"/>
      </w:pPr>
      <w:rPr>
        <w:rFonts w:cs="Times New Roman"/>
      </w:rPr>
    </w:lvl>
    <w:lvl w:ilvl="8" w:tplc="0C0C001B">
      <w:start w:val="1"/>
      <w:numFmt w:val="lowerRoman"/>
      <w:lvlText w:val="%9."/>
      <w:lvlJc w:val="right"/>
      <w:pPr>
        <w:tabs>
          <w:tab w:val="num" w:pos="6480"/>
        </w:tabs>
        <w:ind w:left="6480" w:hanging="180"/>
      </w:pPr>
      <w:rPr>
        <w:rFonts w:cs="Times New Roman"/>
      </w:rPr>
    </w:lvl>
  </w:abstractNum>
  <w:abstractNum w:abstractNumId="9" w15:restartNumberingAfterBreak="0">
    <w:nsid w:val="7F703A7D"/>
    <w:multiLevelType w:val="hybridMultilevel"/>
    <w:tmpl w:val="F568577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7FA07D5E"/>
    <w:multiLevelType w:val="hybridMultilevel"/>
    <w:tmpl w:val="BC6287E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858540356">
    <w:abstractNumId w:val="7"/>
  </w:num>
  <w:num w:numId="2" w16cid:durableId="1748267761">
    <w:abstractNumId w:val="4"/>
  </w:num>
  <w:num w:numId="3" w16cid:durableId="1701204548">
    <w:abstractNumId w:val="3"/>
  </w:num>
  <w:num w:numId="4" w16cid:durableId="609893365">
    <w:abstractNumId w:val="8"/>
  </w:num>
  <w:num w:numId="5" w16cid:durableId="2038970959">
    <w:abstractNumId w:val="5"/>
  </w:num>
  <w:num w:numId="6" w16cid:durableId="1869175496">
    <w:abstractNumId w:val="9"/>
  </w:num>
  <w:num w:numId="7" w16cid:durableId="1574513228">
    <w:abstractNumId w:val="1"/>
  </w:num>
  <w:num w:numId="8" w16cid:durableId="1392651138">
    <w:abstractNumId w:val="6"/>
  </w:num>
  <w:num w:numId="9" w16cid:durableId="1574121507">
    <w:abstractNumId w:val="10"/>
  </w:num>
  <w:num w:numId="10" w16cid:durableId="1805268808">
    <w:abstractNumId w:val="2"/>
  </w:num>
  <w:num w:numId="11" w16cid:durableId="334575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6fc,#cfc,#e5f7f6,#f9fdfd,#fef7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0D3"/>
    <w:rsid w:val="00034AF0"/>
    <w:rsid w:val="000B2836"/>
    <w:rsid w:val="000B4C70"/>
    <w:rsid w:val="000B5BBE"/>
    <w:rsid w:val="000F53DC"/>
    <w:rsid w:val="00116377"/>
    <w:rsid w:val="00172CE1"/>
    <w:rsid w:val="00190397"/>
    <w:rsid w:val="001A5C3F"/>
    <w:rsid w:val="001B46CB"/>
    <w:rsid w:val="00201E73"/>
    <w:rsid w:val="002155AE"/>
    <w:rsid w:val="00250BFF"/>
    <w:rsid w:val="002516BB"/>
    <w:rsid w:val="002A72C0"/>
    <w:rsid w:val="002B7FA5"/>
    <w:rsid w:val="002F6363"/>
    <w:rsid w:val="00303838"/>
    <w:rsid w:val="00326A16"/>
    <w:rsid w:val="00352AE7"/>
    <w:rsid w:val="0035787D"/>
    <w:rsid w:val="00365660"/>
    <w:rsid w:val="003766B8"/>
    <w:rsid w:val="003802C8"/>
    <w:rsid w:val="00387E5C"/>
    <w:rsid w:val="003C6B80"/>
    <w:rsid w:val="003F5FCE"/>
    <w:rsid w:val="004242E2"/>
    <w:rsid w:val="00454C3C"/>
    <w:rsid w:val="004659AD"/>
    <w:rsid w:val="005018CC"/>
    <w:rsid w:val="0051118C"/>
    <w:rsid w:val="005E254F"/>
    <w:rsid w:val="005E5474"/>
    <w:rsid w:val="005F58E9"/>
    <w:rsid w:val="00611320"/>
    <w:rsid w:val="0063263C"/>
    <w:rsid w:val="006327B9"/>
    <w:rsid w:val="00647647"/>
    <w:rsid w:val="00687BBE"/>
    <w:rsid w:val="006A03A6"/>
    <w:rsid w:val="006A13E9"/>
    <w:rsid w:val="006A4256"/>
    <w:rsid w:val="006A72FA"/>
    <w:rsid w:val="006B7AD9"/>
    <w:rsid w:val="00704750"/>
    <w:rsid w:val="0073162E"/>
    <w:rsid w:val="00780D3F"/>
    <w:rsid w:val="007A6F22"/>
    <w:rsid w:val="007A7608"/>
    <w:rsid w:val="007B2A00"/>
    <w:rsid w:val="007C25CB"/>
    <w:rsid w:val="007C433C"/>
    <w:rsid w:val="007F200C"/>
    <w:rsid w:val="008053D7"/>
    <w:rsid w:val="00816413"/>
    <w:rsid w:val="00822B36"/>
    <w:rsid w:val="008946D3"/>
    <w:rsid w:val="008F4A31"/>
    <w:rsid w:val="00930271"/>
    <w:rsid w:val="009B35D3"/>
    <w:rsid w:val="00A06ACE"/>
    <w:rsid w:val="00A21592"/>
    <w:rsid w:val="00A36B97"/>
    <w:rsid w:val="00A62DD5"/>
    <w:rsid w:val="00A82061"/>
    <w:rsid w:val="00A867DA"/>
    <w:rsid w:val="00AB5CBE"/>
    <w:rsid w:val="00B20420"/>
    <w:rsid w:val="00B5385B"/>
    <w:rsid w:val="00B912F1"/>
    <w:rsid w:val="00BB1E81"/>
    <w:rsid w:val="00BB6F56"/>
    <w:rsid w:val="00BD3E6E"/>
    <w:rsid w:val="00BE765A"/>
    <w:rsid w:val="00C12D6D"/>
    <w:rsid w:val="00C433FE"/>
    <w:rsid w:val="00C550D3"/>
    <w:rsid w:val="00C90F8B"/>
    <w:rsid w:val="00CA0D04"/>
    <w:rsid w:val="00CB61F9"/>
    <w:rsid w:val="00CC4A2A"/>
    <w:rsid w:val="00CD0DB5"/>
    <w:rsid w:val="00D13059"/>
    <w:rsid w:val="00D20F6C"/>
    <w:rsid w:val="00D777BF"/>
    <w:rsid w:val="00D90595"/>
    <w:rsid w:val="00D940F4"/>
    <w:rsid w:val="00DA0A4F"/>
    <w:rsid w:val="00DC1B8F"/>
    <w:rsid w:val="00DC390E"/>
    <w:rsid w:val="00DD36F9"/>
    <w:rsid w:val="00DE770D"/>
    <w:rsid w:val="00E12412"/>
    <w:rsid w:val="00E41325"/>
    <w:rsid w:val="00E7592E"/>
    <w:rsid w:val="00EA0D75"/>
    <w:rsid w:val="00EA5271"/>
    <w:rsid w:val="00EC4976"/>
    <w:rsid w:val="00ED4043"/>
    <w:rsid w:val="00EE687F"/>
    <w:rsid w:val="00F00FE3"/>
    <w:rsid w:val="00F12900"/>
    <w:rsid w:val="00F12DE5"/>
    <w:rsid w:val="00F851E4"/>
    <w:rsid w:val="00FE17E9"/>
    <w:rsid w:val="00FE3CDE"/>
    <w:rsid w:val="00FF467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6fc,#cfc,#e5f7f6,#f9fdfd,#fef7ff"/>
    </o:shapedefaults>
    <o:shapelayout v:ext="edit">
      <o:idmap v:ext="edit" data="2"/>
    </o:shapelayout>
  </w:shapeDefaults>
  <w:decimalSymbol w:val=","/>
  <w:listSeparator w:val=";"/>
  <w14:docId w14:val="01940FCD"/>
  <w15:docId w15:val="{E6EA05B7-1156-43CD-8498-11CC17E7C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A16"/>
    <w:rPr>
      <w:sz w:val="26"/>
    </w:rPr>
  </w:style>
  <w:style w:type="paragraph" w:styleId="Titre3">
    <w:name w:val="heading 3"/>
    <w:basedOn w:val="Normal"/>
    <w:next w:val="Normal"/>
    <w:link w:val="Titre3Car"/>
    <w:uiPriority w:val="9"/>
    <w:unhideWhenUsed/>
    <w:qFormat/>
    <w:rsid w:val="003766B8"/>
    <w:pPr>
      <w:keepNext/>
      <w:keepLines/>
      <w:spacing w:before="40"/>
      <w:outlineLvl w:val="2"/>
    </w:pPr>
    <w:rPr>
      <w:rFonts w:asciiTheme="majorHAnsi" w:eastAsiaTheme="majorEastAsia" w:hAnsiTheme="majorHAnsi" w:cstheme="majorBidi"/>
      <w:color w:val="243F60" w:themeColor="accent1" w:themeShade="7F"/>
      <w:sz w:val="24"/>
      <w:szCs w:val="24"/>
      <w:lang w:val="en-CA"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jc w:val="center"/>
    </w:pPr>
    <w:rPr>
      <w:b/>
      <w:sz w:val="36"/>
    </w:rPr>
  </w:style>
  <w:style w:type="character" w:styleId="Lienhypertexte">
    <w:name w:val="Hyperlink"/>
    <w:semiHidden/>
    <w:rPr>
      <w:color w:val="0000FF"/>
      <w:u w:val="single"/>
    </w:rPr>
  </w:style>
  <w:style w:type="paragraph" w:styleId="Corpsdetexte">
    <w:name w:val="Body Text"/>
    <w:basedOn w:val="Normal"/>
    <w:semiHidden/>
    <w:pPr>
      <w:jc w:val="both"/>
    </w:pPr>
    <w:rPr>
      <w:b/>
      <w:i/>
      <w:sz w:val="28"/>
      <w:u w:val="single"/>
    </w:rPr>
  </w:style>
  <w:style w:type="paragraph" w:styleId="Textedebulles">
    <w:name w:val="Balloon Text"/>
    <w:basedOn w:val="Normal"/>
    <w:semiHidden/>
    <w:rsid w:val="008053D7"/>
    <w:rPr>
      <w:rFonts w:ascii="Tahoma" w:hAnsi="Tahoma" w:cs="Tahoma"/>
      <w:sz w:val="16"/>
      <w:szCs w:val="16"/>
    </w:rPr>
  </w:style>
  <w:style w:type="paragraph" w:styleId="En-tte">
    <w:name w:val="header"/>
    <w:basedOn w:val="Normal"/>
    <w:rsid w:val="007C433C"/>
    <w:pPr>
      <w:tabs>
        <w:tab w:val="center" w:pos="4320"/>
        <w:tab w:val="right" w:pos="8640"/>
      </w:tabs>
    </w:pPr>
  </w:style>
  <w:style w:type="paragraph" w:styleId="Pieddepage">
    <w:name w:val="footer"/>
    <w:basedOn w:val="Normal"/>
    <w:rsid w:val="007C433C"/>
    <w:pPr>
      <w:tabs>
        <w:tab w:val="center" w:pos="4320"/>
        <w:tab w:val="right" w:pos="8640"/>
      </w:tabs>
    </w:pPr>
  </w:style>
  <w:style w:type="character" w:styleId="Mentionnonrsolue">
    <w:name w:val="Unresolved Mention"/>
    <w:basedOn w:val="Policepardfaut"/>
    <w:uiPriority w:val="99"/>
    <w:semiHidden/>
    <w:unhideWhenUsed/>
    <w:rsid w:val="00EE687F"/>
    <w:rPr>
      <w:color w:val="605E5C"/>
      <w:shd w:val="clear" w:color="auto" w:fill="E1DFDD"/>
    </w:rPr>
  </w:style>
  <w:style w:type="paragraph" w:styleId="Paragraphedeliste">
    <w:name w:val="List Paragraph"/>
    <w:basedOn w:val="Normal"/>
    <w:uiPriority w:val="34"/>
    <w:qFormat/>
    <w:rsid w:val="0073162E"/>
    <w:pPr>
      <w:ind w:left="720"/>
      <w:contextualSpacing/>
    </w:pPr>
    <w:rPr>
      <w:rFonts w:asciiTheme="minorHAnsi" w:eastAsiaTheme="minorHAnsi" w:hAnsiTheme="minorHAnsi" w:cstheme="minorBidi"/>
      <w:sz w:val="24"/>
      <w:szCs w:val="24"/>
      <w:lang w:val="en-CA" w:eastAsia="en-US"/>
    </w:rPr>
  </w:style>
  <w:style w:type="character" w:customStyle="1" w:styleId="Titre3Car">
    <w:name w:val="Titre 3 Car"/>
    <w:basedOn w:val="Policepardfaut"/>
    <w:link w:val="Titre3"/>
    <w:uiPriority w:val="9"/>
    <w:rsid w:val="003766B8"/>
    <w:rPr>
      <w:rFonts w:asciiTheme="majorHAnsi" w:eastAsiaTheme="majorEastAsia" w:hAnsiTheme="majorHAnsi" w:cstheme="majorBidi"/>
      <w:color w:val="243F60" w:themeColor="accent1" w:themeShade="7F"/>
      <w:sz w:val="24"/>
      <w:szCs w:val="24"/>
      <w:lang w:val="en-CA" w:eastAsia="en-US"/>
    </w:rPr>
  </w:style>
  <w:style w:type="paragraph" w:styleId="NormalWeb">
    <w:name w:val="Normal (Web)"/>
    <w:basedOn w:val="Normal"/>
    <w:uiPriority w:val="99"/>
    <w:unhideWhenUsed/>
    <w:rsid w:val="003766B8"/>
    <w:pPr>
      <w:spacing w:before="100" w:beforeAutospacing="1" w:after="100" w:afterAutospacing="1"/>
    </w:pPr>
    <w:rPr>
      <w:sz w:val="24"/>
      <w:szCs w:val="24"/>
      <w:lang w:val="en-CA" w:eastAsia="en-US"/>
    </w:rPr>
  </w:style>
  <w:style w:type="character" w:styleId="Marquedecommentaire">
    <w:name w:val="annotation reference"/>
    <w:basedOn w:val="Policepardfaut"/>
    <w:uiPriority w:val="99"/>
    <w:semiHidden/>
    <w:unhideWhenUsed/>
    <w:rsid w:val="003766B8"/>
    <w:rPr>
      <w:sz w:val="16"/>
      <w:szCs w:val="16"/>
    </w:rPr>
  </w:style>
  <w:style w:type="paragraph" w:styleId="Commentaire">
    <w:name w:val="annotation text"/>
    <w:basedOn w:val="Normal"/>
    <w:link w:val="CommentaireCar"/>
    <w:uiPriority w:val="99"/>
    <w:semiHidden/>
    <w:unhideWhenUsed/>
    <w:rsid w:val="003766B8"/>
    <w:rPr>
      <w:rFonts w:asciiTheme="minorHAnsi" w:eastAsiaTheme="minorHAnsi" w:hAnsiTheme="minorHAnsi" w:cstheme="minorBidi"/>
      <w:sz w:val="20"/>
      <w:lang w:val="en-CA" w:eastAsia="en-US"/>
    </w:rPr>
  </w:style>
  <w:style w:type="character" w:customStyle="1" w:styleId="CommentaireCar">
    <w:name w:val="Commentaire Car"/>
    <w:basedOn w:val="Policepardfaut"/>
    <w:link w:val="Commentaire"/>
    <w:uiPriority w:val="99"/>
    <w:semiHidden/>
    <w:rsid w:val="003766B8"/>
    <w:rPr>
      <w:rFonts w:asciiTheme="minorHAnsi" w:eastAsiaTheme="minorHAnsi" w:hAnsiTheme="minorHAnsi" w:cstheme="minorBidi"/>
      <w:lang w:val="en-CA" w:eastAsia="en-US"/>
    </w:rPr>
  </w:style>
  <w:style w:type="table" w:styleId="Grilledutableau">
    <w:name w:val="Table Grid"/>
    <w:basedOn w:val="TableauNormal"/>
    <w:uiPriority w:val="39"/>
    <w:rsid w:val="0063263C"/>
    <w:rPr>
      <w:rFonts w:asciiTheme="minorHAnsi" w:eastAsiaTheme="minorHAnsi" w:hAnsiTheme="minorHAnsi" w:cstheme="minorBidi"/>
      <w:sz w:val="24"/>
      <w:szCs w:val="24"/>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uiPriority w:val="99"/>
    <w:semiHidden/>
    <w:unhideWhenUsed/>
    <w:rsid w:val="003C6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aphael@actiongardien.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1029</Words>
  <Characters>5661</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OFFRE D'EMPLOI</vt:lpstr>
    </vt:vector>
  </TitlesOfParts>
  <Company/>
  <LinksUpToDate>false</LinksUpToDate>
  <CharactersWithSpaces>6677</CharactersWithSpaces>
  <SharedDoc>false</SharedDoc>
  <HLinks>
    <vt:vector size="6" baseType="variant">
      <vt:variant>
        <vt:i4>4784168</vt:i4>
      </vt:variant>
      <vt:variant>
        <vt:i4>0</vt:i4>
      </vt:variant>
      <vt:variant>
        <vt:i4>0</vt:i4>
      </vt:variant>
      <vt:variant>
        <vt:i4>5</vt:i4>
      </vt:variant>
      <vt:variant>
        <vt:lpwstr>mailto:sproulx@ccjm.qc.ca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OFFRE D'EMPLOI</dc:title>
  <dc:creator>Claude-Catherine Lemoine</dc:creator>
  <cp:lastModifiedBy>Pierre Riley</cp:lastModifiedBy>
  <cp:revision>4</cp:revision>
  <cp:lastPrinted>2022-11-09T22:08:00Z</cp:lastPrinted>
  <dcterms:created xsi:type="dcterms:W3CDTF">2026-09-23T19:45:00Z</dcterms:created>
  <dcterms:modified xsi:type="dcterms:W3CDTF">2026-09-23T19:50:00Z</dcterms:modified>
</cp:coreProperties>
</file>